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FC" w:rsidRDefault="0031579D">
      <w:pPr>
        <w:pStyle w:val="BodyText"/>
        <w:rPr>
          <w:rFonts w:ascii="Times New Roman"/>
          <w:sz w:val="20"/>
        </w:rPr>
      </w:pPr>
      <w:r w:rsidRPr="0031579D">
        <w:pict>
          <v:group id="_x0000_s1061" style="position:absolute;margin-left:0;margin-top:-.15pt;width:595.5pt;height:122.85pt;z-index:15730688;mso-position-horizontal-relative:page" coordorigin=",-2567" coordsize="11910,2582">
            <v:shape id="_x0000_s1065" style="position:absolute;top:-2567;width:1789;height:2582" coordorigin=",-2567" coordsize="1789,2582" path="m1788,15l,15,,-2453r66,-114l296,-2567,1788,15xe" fillcolor="#acd9cd" stroked="f">
              <v:path arrowok="t"/>
            </v:shape>
            <v:rect id="_x0000_s1064" style="position:absolute;top:-2567;width:11910;height:481" fillcolor="#5cb85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9;top:-1920;width:1162;height:1162">
              <v:imagedata r:id="rId6" o:title=""/>
            </v:shape>
            <v:shapetype id="_x0000_t202" coordsize="21600,21600" o:spt="202" path="m,l,21600r21600,l21600,xe">
              <v:stroke joinstyle="miter"/>
              <v:path gradientshapeok="t" o:connecttype="rect"/>
            </v:shapetype>
            <v:shape id="_x0000_s1062" type="#_x0000_t202" style="position:absolute;top:-2567;width:11910;height:2582" filled="f" stroked="f">
              <v:textbox style="mso-next-textbox:#_x0000_s1062" inset="0,0,0,0">
                <w:txbxContent>
                  <w:p w:rsidR="00B359FC" w:rsidRDefault="00B359FC">
                    <w:pPr>
                      <w:spacing w:before="2"/>
                      <w:rPr>
                        <w:sz w:val="54"/>
                      </w:rPr>
                    </w:pPr>
                  </w:p>
                  <w:p w:rsidR="00B359FC" w:rsidRPr="00092047" w:rsidRDefault="00AA45C8" w:rsidP="00AA45C8">
                    <w:pPr>
                      <w:spacing w:before="1" w:line="288" w:lineRule="auto"/>
                      <w:ind w:left="1928" w:right="583"/>
                      <w:jc w:val="center"/>
                      <w:rPr>
                        <w:sz w:val="33"/>
                      </w:rPr>
                    </w:pPr>
                    <w:r w:rsidRPr="00092047">
                      <w:rPr>
                        <w:b/>
                        <w:bCs/>
                        <w:color w:val="2B2B29"/>
                        <w:sz w:val="33"/>
                      </w:rPr>
                      <w:t xml:space="preserve">National Conference </w:t>
                    </w:r>
                    <w:r w:rsidR="00496F34" w:rsidRPr="00092047">
                      <w:rPr>
                        <w:b/>
                        <w:bCs/>
                        <w:color w:val="2B2B29"/>
                        <w:sz w:val="33"/>
                      </w:rPr>
                      <w:t>on Innovative</w:t>
                    </w:r>
                    <w:r w:rsidRPr="00092047">
                      <w:rPr>
                        <w:b/>
                        <w:bCs/>
                        <w:color w:val="2B2B29"/>
                        <w:sz w:val="33"/>
                      </w:rPr>
                      <w:t xml:space="preserve"> Practices in Management </w:t>
                    </w:r>
                    <w:r w:rsidR="00496F34" w:rsidRPr="00092047">
                      <w:rPr>
                        <w:b/>
                        <w:bCs/>
                        <w:color w:val="2B2B29"/>
                        <w:sz w:val="33"/>
                      </w:rPr>
                      <w:t>of Sugar</w:t>
                    </w:r>
                    <w:r w:rsidRPr="00092047">
                      <w:rPr>
                        <w:b/>
                        <w:bCs/>
                        <w:color w:val="2B2B29"/>
                        <w:sz w:val="33"/>
                      </w:rPr>
                      <w:t xml:space="preserve"> </w:t>
                    </w:r>
                    <w:r w:rsidR="00496F34" w:rsidRPr="00092047">
                      <w:rPr>
                        <w:b/>
                        <w:bCs/>
                        <w:color w:val="2B2B29"/>
                        <w:sz w:val="33"/>
                      </w:rPr>
                      <w:t>factories for Managing</w:t>
                    </w:r>
                    <w:r w:rsidRPr="00092047">
                      <w:rPr>
                        <w:b/>
                        <w:bCs/>
                        <w:color w:val="2B2B29"/>
                        <w:sz w:val="33"/>
                      </w:rPr>
                      <w:t xml:space="preserve"> Directors of Sugar </w:t>
                    </w:r>
                    <w:r w:rsidR="00496F34" w:rsidRPr="00092047">
                      <w:rPr>
                        <w:b/>
                        <w:bCs/>
                        <w:color w:val="2B2B29"/>
                        <w:sz w:val="33"/>
                      </w:rPr>
                      <w:t xml:space="preserve">factories </w:t>
                    </w:r>
                    <w:r w:rsidR="00663683" w:rsidRPr="00092047">
                      <w:rPr>
                        <w:b/>
                        <w:bCs/>
                        <w:color w:val="2B2B29"/>
                        <w:sz w:val="33"/>
                      </w:rPr>
                      <w:t>13</w:t>
                    </w:r>
                    <w:r w:rsidR="00663683" w:rsidRPr="00092047">
                      <w:rPr>
                        <w:b/>
                        <w:bCs/>
                        <w:color w:val="2B2B29"/>
                        <w:sz w:val="33"/>
                        <w:vertAlign w:val="superscript"/>
                      </w:rPr>
                      <w:t>th</w:t>
                    </w:r>
                    <w:r w:rsidR="00663683" w:rsidRPr="00092047">
                      <w:rPr>
                        <w:b/>
                        <w:bCs/>
                        <w:color w:val="2B2B29"/>
                        <w:sz w:val="33"/>
                      </w:rPr>
                      <w:t xml:space="preserve"> – 14</w:t>
                    </w:r>
                    <w:r w:rsidR="00663683" w:rsidRPr="00092047">
                      <w:rPr>
                        <w:b/>
                        <w:bCs/>
                        <w:color w:val="2B2B29"/>
                        <w:sz w:val="33"/>
                        <w:vertAlign w:val="superscript"/>
                      </w:rPr>
                      <w:t>th</w:t>
                    </w:r>
                    <w:r w:rsidR="00663683" w:rsidRPr="00092047">
                      <w:rPr>
                        <w:b/>
                        <w:bCs/>
                        <w:color w:val="2B2B29"/>
                        <w:sz w:val="33"/>
                      </w:rPr>
                      <w:t xml:space="preserve"> June, 2024</w:t>
                    </w:r>
                  </w:p>
                </w:txbxContent>
              </v:textbox>
            </v:shape>
            <w10:wrap anchorx="page"/>
          </v:group>
        </w:pict>
      </w:r>
    </w:p>
    <w:p w:rsidR="00B359FC" w:rsidRDefault="00B359FC">
      <w:pPr>
        <w:pStyle w:val="BodyText"/>
        <w:rPr>
          <w:rFonts w:ascii="Times New Roman"/>
          <w:sz w:val="20"/>
        </w:rPr>
      </w:pPr>
    </w:p>
    <w:p w:rsidR="00B359FC" w:rsidRDefault="00B359FC">
      <w:pPr>
        <w:pStyle w:val="BodyText"/>
        <w:rPr>
          <w:rFonts w:ascii="Times New Roman"/>
          <w:sz w:val="20"/>
        </w:rPr>
      </w:pPr>
    </w:p>
    <w:p w:rsidR="00B359FC" w:rsidRDefault="00B359FC">
      <w:pPr>
        <w:pStyle w:val="BodyText"/>
        <w:rPr>
          <w:rFonts w:ascii="Times New Roman"/>
          <w:sz w:val="20"/>
        </w:rPr>
      </w:pPr>
    </w:p>
    <w:p w:rsidR="00B359FC" w:rsidRDefault="00B359FC">
      <w:pPr>
        <w:pStyle w:val="BodyText"/>
        <w:rPr>
          <w:rFonts w:ascii="Times New Roman"/>
          <w:sz w:val="20"/>
        </w:rPr>
      </w:pPr>
    </w:p>
    <w:p w:rsidR="00B359FC" w:rsidRDefault="00B359FC">
      <w:pPr>
        <w:pStyle w:val="BodyText"/>
        <w:rPr>
          <w:rFonts w:ascii="Times New Roman"/>
          <w:sz w:val="20"/>
        </w:rPr>
      </w:pPr>
    </w:p>
    <w:p w:rsidR="00B359FC" w:rsidRDefault="00B359FC">
      <w:pPr>
        <w:pStyle w:val="BodyText"/>
        <w:rPr>
          <w:rFonts w:ascii="Times New Roman"/>
          <w:sz w:val="20"/>
        </w:rPr>
      </w:pPr>
    </w:p>
    <w:p w:rsidR="00B359FC" w:rsidRDefault="00B359FC">
      <w:pPr>
        <w:pStyle w:val="BodyText"/>
        <w:rPr>
          <w:rFonts w:ascii="Times New Roman"/>
          <w:sz w:val="20"/>
        </w:rPr>
      </w:pPr>
    </w:p>
    <w:p w:rsidR="00B359FC" w:rsidRDefault="00B359FC">
      <w:pPr>
        <w:pStyle w:val="BodyText"/>
        <w:rPr>
          <w:rFonts w:ascii="Times New Roman"/>
          <w:sz w:val="20"/>
        </w:rPr>
      </w:pPr>
    </w:p>
    <w:p w:rsidR="00B359FC" w:rsidRDefault="00B359FC">
      <w:pPr>
        <w:pStyle w:val="BodyText"/>
        <w:rPr>
          <w:rFonts w:ascii="Times New Roman"/>
          <w:sz w:val="20"/>
        </w:rPr>
      </w:pPr>
    </w:p>
    <w:p w:rsidR="00B359FC" w:rsidRDefault="0031579D">
      <w:pPr>
        <w:pStyle w:val="Heading2"/>
        <w:tabs>
          <w:tab w:val="left" w:pos="2571"/>
          <w:tab w:val="left" w:pos="4747"/>
        </w:tabs>
        <w:spacing w:before="148"/>
        <w:ind w:left="1805"/>
      </w:pPr>
      <w:r>
        <w:pict>
          <v:group id="_x0000_s1066" style="position:absolute;left:0;text-align:left;margin-left:0;margin-top:4.7pt;width:102.2pt;height:273.9pt;z-index:-15807488;mso-position-horizontal-relative:page" coordorigin=",94" coordsize="2044,5478">
            <v:shape id="_x0000_s1069" style="position:absolute;top:94;width:1783;height:2658" coordorigin=",94" coordsize="1783,2658" path="m,94r1783,l252,2752r-3,l,2319,,94xe" fillcolor="#25a1b6" stroked="f">
              <v:fill opacity="18762f"/>
              <v:path arrowok="t"/>
            </v:shape>
            <v:shape id="_x0000_s1068" style="position:absolute;top:2031;width:2044;height:3540" coordorigin=",2032" coordsize="2044,3540" path="m2044,5571l,5571,,2032,2044,5571xe" fillcolor="#3c813d" stroked="f">
              <v:path arrowok="t"/>
            </v:shape>
            <v:shape id="_x0000_s1067" style="position:absolute;left:1213;top:2642;width:76;height:841" coordorigin="1213,2642" coordsize="76,841" o:spt="100" adj="0,,0" path="m1288,3441r-1,-5l1283,3427r-2,-4l1274,3416r-5,-3l1260,3409r-4,-1l1246,3408r-5,1l1232,3413r-4,3l1220,3423r-2,4l1214,3436r-1,5l1213,3451r1,4l1218,3465r2,4l1228,3476r4,2l1241,3482r5,1l1256,3483r4,-1l1269,3478r5,-2l1281,3469r2,-4l1287,3455r1,-4l1288,3446r,-5xm1288,3185r-1,-4l1283,3171r-2,-4l1274,3160r-5,-2l1260,3154r-4,-1l1246,3153r-5,1l1232,3158r-4,2l1220,3167r-2,4l1214,3181r-1,4l1213,3195r1,5l1218,3209r2,4l1228,3221r4,2l1241,3227r5,1l1256,3228r4,-1l1269,3223r5,-2l1281,3213r2,-4l1287,3200r1,-5l1288,3190r,-5xm1288,2930r-1,-5l1283,2916r-2,-4l1274,2905r-5,-3l1260,2899r-4,-1l1246,2898r-5,1l1232,2902r-4,3l1220,2912r-2,4l1214,2925r-1,5l1213,2940r1,5l1218,2954r2,4l1228,2965r4,3l1241,2972r5,1l1256,2973r4,-1l1269,2968r5,-3l1281,2958r2,-4l1287,2945r1,-5l1288,2935r,-5xm1288,2675r-1,-5l1283,2661r-2,-4l1274,2650r-5,-3l1260,2643r-4,-1l1246,2642r-5,1l1232,2647r-4,3l1220,2657r-2,4l1214,2670r-1,5l1213,2685r1,5l1218,2699r2,4l1228,2710r4,3l1241,2717r5,1l1256,2718r4,-1l1269,2713r5,-3l1281,2703r2,-4l1287,2690r1,-5l1288,2680r,-5xe" fillcolor="#262e2e" stroked="f">
              <v:stroke joinstyle="round"/>
              <v:formulas/>
              <v:path arrowok="t" o:connecttype="segments"/>
            </v:shape>
            <w10:wrap anchorx="page"/>
          </v:group>
        </w:pict>
      </w:r>
      <w:r w:rsidR="00676A2A">
        <w:rPr>
          <w:rFonts w:ascii="Times New Roman"/>
          <w:b w:val="0"/>
          <w:color w:val="F5F5F5"/>
          <w:w w:val="101"/>
          <w:shd w:val="clear" w:color="auto" w:fill="658964"/>
        </w:rPr>
        <w:t xml:space="preserve"> </w:t>
      </w:r>
      <w:r w:rsidR="00676A2A">
        <w:rPr>
          <w:rFonts w:ascii="Times New Roman"/>
          <w:b w:val="0"/>
          <w:color w:val="F5F5F5"/>
          <w:shd w:val="clear" w:color="auto" w:fill="658964"/>
        </w:rPr>
        <w:tab/>
      </w:r>
      <w:r w:rsidR="00676A2A">
        <w:rPr>
          <w:color w:val="F5F5F5"/>
          <w:w w:val="105"/>
          <w:shd w:val="clear" w:color="auto" w:fill="658964"/>
        </w:rPr>
        <w:t>BACKDROP</w:t>
      </w:r>
      <w:r w:rsidR="00676A2A">
        <w:rPr>
          <w:color w:val="F5F5F5"/>
          <w:shd w:val="clear" w:color="auto" w:fill="658964"/>
        </w:rPr>
        <w:tab/>
      </w:r>
    </w:p>
    <w:p w:rsidR="00B359FC" w:rsidRPr="00496F34" w:rsidRDefault="0031579D" w:rsidP="00496F34">
      <w:pPr>
        <w:pStyle w:val="BodyText"/>
        <w:spacing w:before="188"/>
        <w:ind w:left="1504" w:right="448"/>
        <w:jc w:val="both"/>
        <w:rPr>
          <w:rFonts w:cs="Tahoma"/>
          <w:sz w:val="22"/>
          <w:szCs w:val="22"/>
        </w:rPr>
      </w:pPr>
      <w:r w:rsidRPr="0031579D">
        <w:rPr>
          <w:sz w:val="25"/>
          <w:szCs w:val="25"/>
        </w:rPr>
        <w:pict>
          <v:shape id="_x0000_s1060" type="#_x0000_t202" style="position:absolute;left:0;text-align:left;margin-left:77.55pt;margin-top:80.7pt;width:147.1pt;height:22.55pt;z-index:-15728640;mso-wrap-distance-left:0;mso-wrap-distance-right:0;mso-position-horizontal-relative:page" fillcolor="#658964" stroked="f">
            <v:textbox style="mso-next-textbox:#_x0000_s1060" inset="0,0,0,0">
              <w:txbxContent>
                <w:p w:rsidR="00B359FC" w:rsidRDefault="00676A2A">
                  <w:pPr>
                    <w:spacing w:before="58"/>
                    <w:ind w:left="783"/>
                    <w:rPr>
                      <w:rFonts w:ascii="Cambria"/>
                      <w:b/>
                      <w:sz w:val="23"/>
                    </w:rPr>
                  </w:pPr>
                  <w:r>
                    <w:rPr>
                      <w:rFonts w:ascii="Cambria"/>
                      <w:b/>
                      <w:color w:val="F5F5F5"/>
                      <w:w w:val="110"/>
                      <w:sz w:val="23"/>
                    </w:rPr>
                    <w:t>OBJECTIVES</w:t>
                  </w:r>
                </w:p>
              </w:txbxContent>
            </v:textbox>
            <w10:wrap type="topAndBottom" anchorx="page"/>
          </v:shape>
        </w:pict>
      </w:r>
      <w:r w:rsidR="00676A2A" w:rsidRPr="00496F34">
        <w:rPr>
          <w:color w:val="262E2E"/>
          <w:spacing w:val="1"/>
          <w:sz w:val="25"/>
          <w:szCs w:val="25"/>
        </w:rPr>
        <w:t xml:space="preserve"> </w:t>
      </w:r>
      <w:r w:rsidR="00496F34" w:rsidRPr="00496F34">
        <w:rPr>
          <w:rFonts w:cs="Tahoma"/>
          <w:sz w:val="22"/>
          <w:szCs w:val="22"/>
        </w:rPr>
        <w:t xml:space="preserve">Management of Sugar factories in the competitive environment has to be supported with professional management and optimum use of latest technology based solutions. The traditional management of sugar factories is no longer sustainable in the competitive environment &amp; therefore Managing Directors of sugar factories have to play an important role in adopting innovative practices through technology interface. </w:t>
      </w:r>
    </w:p>
    <w:p w:rsidR="00B359FC" w:rsidRPr="00496F34" w:rsidRDefault="00676A2A" w:rsidP="0014365F">
      <w:pPr>
        <w:pStyle w:val="BodyText"/>
        <w:spacing w:before="93" w:line="258" w:lineRule="exact"/>
        <w:ind w:left="1560"/>
        <w:rPr>
          <w:sz w:val="22"/>
          <w:szCs w:val="22"/>
        </w:rPr>
      </w:pPr>
      <w:r w:rsidRPr="00496F34">
        <w:rPr>
          <w:color w:val="262E2E"/>
          <w:sz w:val="22"/>
          <w:szCs w:val="22"/>
        </w:rPr>
        <w:t>To</w:t>
      </w:r>
      <w:r w:rsidRPr="00496F34">
        <w:rPr>
          <w:color w:val="262E2E"/>
          <w:spacing w:val="46"/>
          <w:sz w:val="22"/>
          <w:szCs w:val="22"/>
        </w:rPr>
        <w:t xml:space="preserve"> </w:t>
      </w:r>
      <w:r w:rsidRPr="00496F34">
        <w:rPr>
          <w:color w:val="262E2E"/>
          <w:sz w:val="22"/>
          <w:szCs w:val="22"/>
        </w:rPr>
        <w:t>discuss</w:t>
      </w:r>
      <w:r w:rsidRPr="00496F34">
        <w:rPr>
          <w:color w:val="262E2E"/>
          <w:spacing w:val="46"/>
          <w:sz w:val="22"/>
          <w:szCs w:val="22"/>
        </w:rPr>
        <w:t xml:space="preserve"> </w:t>
      </w:r>
      <w:r w:rsidRPr="00496F34">
        <w:rPr>
          <w:color w:val="262E2E"/>
          <w:sz w:val="22"/>
          <w:szCs w:val="22"/>
        </w:rPr>
        <w:t>the</w:t>
      </w:r>
      <w:r w:rsidRPr="00496F34">
        <w:rPr>
          <w:color w:val="262E2E"/>
          <w:spacing w:val="47"/>
          <w:sz w:val="22"/>
          <w:szCs w:val="22"/>
        </w:rPr>
        <w:t xml:space="preserve"> </w:t>
      </w:r>
      <w:r w:rsidRPr="00496F34">
        <w:rPr>
          <w:color w:val="262E2E"/>
          <w:sz w:val="22"/>
          <w:szCs w:val="22"/>
        </w:rPr>
        <w:t>issues</w:t>
      </w:r>
      <w:r w:rsidRPr="00496F34">
        <w:rPr>
          <w:color w:val="262E2E"/>
          <w:spacing w:val="46"/>
          <w:sz w:val="22"/>
          <w:szCs w:val="22"/>
        </w:rPr>
        <w:t xml:space="preserve"> </w:t>
      </w:r>
      <w:r w:rsidRPr="00496F34">
        <w:rPr>
          <w:color w:val="262E2E"/>
          <w:sz w:val="22"/>
          <w:szCs w:val="22"/>
        </w:rPr>
        <w:t>in</w:t>
      </w:r>
      <w:r w:rsidRPr="00496F34">
        <w:rPr>
          <w:color w:val="262E2E"/>
          <w:spacing w:val="46"/>
          <w:sz w:val="22"/>
          <w:szCs w:val="22"/>
        </w:rPr>
        <w:t xml:space="preserve"> </w:t>
      </w:r>
      <w:r w:rsidRPr="00496F34">
        <w:rPr>
          <w:color w:val="262E2E"/>
          <w:sz w:val="22"/>
          <w:szCs w:val="22"/>
        </w:rPr>
        <w:t>management</w:t>
      </w:r>
      <w:r w:rsidRPr="00496F34">
        <w:rPr>
          <w:color w:val="262E2E"/>
          <w:spacing w:val="47"/>
          <w:sz w:val="22"/>
          <w:szCs w:val="22"/>
        </w:rPr>
        <w:t xml:space="preserve"> </w:t>
      </w:r>
      <w:r w:rsidRPr="00496F34">
        <w:rPr>
          <w:color w:val="262E2E"/>
          <w:sz w:val="22"/>
          <w:szCs w:val="22"/>
        </w:rPr>
        <w:t>of</w:t>
      </w:r>
      <w:r w:rsidRPr="00496F34">
        <w:rPr>
          <w:color w:val="262E2E"/>
          <w:spacing w:val="46"/>
          <w:sz w:val="22"/>
          <w:szCs w:val="22"/>
        </w:rPr>
        <w:t xml:space="preserve"> </w:t>
      </w:r>
      <w:r w:rsidRPr="00496F34">
        <w:rPr>
          <w:color w:val="262E2E"/>
          <w:sz w:val="22"/>
          <w:szCs w:val="22"/>
        </w:rPr>
        <w:t>Sugar</w:t>
      </w:r>
      <w:r w:rsidRPr="00496F34">
        <w:rPr>
          <w:color w:val="262E2E"/>
          <w:spacing w:val="47"/>
          <w:sz w:val="22"/>
          <w:szCs w:val="22"/>
        </w:rPr>
        <w:t xml:space="preserve"> </w:t>
      </w:r>
      <w:r w:rsidRPr="00496F34">
        <w:rPr>
          <w:color w:val="262E2E"/>
          <w:sz w:val="22"/>
          <w:szCs w:val="22"/>
        </w:rPr>
        <w:t>factories</w:t>
      </w:r>
    </w:p>
    <w:p w:rsidR="00496F34" w:rsidRDefault="00676A2A" w:rsidP="0014365F">
      <w:pPr>
        <w:pStyle w:val="BodyText"/>
        <w:spacing w:before="1" w:line="235" w:lineRule="auto"/>
        <w:ind w:left="1560" w:right="568"/>
        <w:rPr>
          <w:color w:val="262E2E"/>
          <w:sz w:val="22"/>
          <w:szCs w:val="22"/>
        </w:rPr>
      </w:pPr>
      <w:r w:rsidRPr="00496F34">
        <w:rPr>
          <w:color w:val="262E2E"/>
          <w:sz w:val="22"/>
          <w:szCs w:val="22"/>
        </w:rPr>
        <w:t>To</w:t>
      </w:r>
      <w:r w:rsidRPr="00496F34">
        <w:rPr>
          <w:color w:val="262E2E"/>
          <w:spacing w:val="1"/>
          <w:sz w:val="22"/>
          <w:szCs w:val="22"/>
        </w:rPr>
        <w:t xml:space="preserve"> </w:t>
      </w:r>
      <w:r w:rsidRPr="00496F34">
        <w:rPr>
          <w:color w:val="262E2E"/>
          <w:sz w:val="22"/>
          <w:szCs w:val="22"/>
        </w:rPr>
        <w:t>discuss</w:t>
      </w:r>
      <w:r w:rsidRPr="00496F34">
        <w:rPr>
          <w:color w:val="262E2E"/>
          <w:spacing w:val="1"/>
          <w:sz w:val="22"/>
          <w:szCs w:val="22"/>
        </w:rPr>
        <w:t xml:space="preserve"> </w:t>
      </w:r>
      <w:r w:rsidRPr="00496F34">
        <w:rPr>
          <w:color w:val="262E2E"/>
          <w:sz w:val="22"/>
          <w:szCs w:val="22"/>
        </w:rPr>
        <w:t>role</w:t>
      </w:r>
      <w:r w:rsidRPr="00496F34">
        <w:rPr>
          <w:color w:val="262E2E"/>
          <w:spacing w:val="1"/>
          <w:sz w:val="22"/>
          <w:szCs w:val="22"/>
        </w:rPr>
        <w:t xml:space="preserve"> </w:t>
      </w:r>
      <w:r w:rsidRPr="00496F34">
        <w:rPr>
          <w:color w:val="262E2E"/>
          <w:sz w:val="22"/>
          <w:szCs w:val="22"/>
        </w:rPr>
        <w:t>of</w:t>
      </w:r>
      <w:r w:rsidRPr="00496F34">
        <w:rPr>
          <w:color w:val="262E2E"/>
          <w:spacing w:val="55"/>
          <w:sz w:val="22"/>
          <w:szCs w:val="22"/>
        </w:rPr>
        <w:t xml:space="preserve"> </w:t>
      </w:r>
      <w:r w:rsidRPr="00496F34">
        <w:rPr>
          <w:color w:val="262E2E"/>
          <w:sz w:val="22"/>
          <w:szCs w:val="22"/>
        </w:rPr>
        <w:t>Information</w:t>
      </w:r>
      <w:r w:rsidRPr="00496F34">
        <w:rPr>
          <w:color w:val="262E2E"/>
          <w:spacing w:val="55"/>
          <w:sz w:val="22"/>
          <w:szCs w:val="22"/>
        </w:rPr>
        <w:t xml:space="preserve"> </w:t>
      </w:r>
      <w:r w:rsidRPr="00496F34">
        <w:rPr>
          <w:color w:val="262E2E"/>
          <w:sz w:val="22"/>
          <w:szCs w:val="22"/>
        </w:rPr>
        <w:t>technology</w:t>
      </w:r>
      <w:r w:rsidRPr="00496F34">
        <w:rPr>
          <w:color w:val="262E2E"/>
          <w:spacing w:val="56"/>
          <w:sz w:val="22"/>
          <w:szCs w:val="22"/>
        </w:rPr>
        <w:t xml:space="preserve"> </w:t>
      </w:r>
      <w:r w:rsidRPr="00496F34">
        <w:rPr>
          <w:color w:val="262E2E"/>
          <w:sz w:val="22"/>
          <w:szCs w:val="22"/>
        </w:rPr>
        <w:t>and</w:t>
      </w:r>
      <w:r w:rsidRPr="00496F34">
        <w:rPr>
          <w:color w:val="262E2E"/>
          <w:spacing w:val="55"/>
          <w:sz w:val="22"/>
          <w:szCs w:val="22"/>
        </w:rPr>
        <w:t xml:space="preserve"> </w:t>
      </w:r>
      <w:r w:rsidRPr="00496F34">
        <w:rPr>
          <w:color w:val="262E2E"/>
          <w:sz w:val="22"/>
          <w:szCs w:val="22"/>
        </w:rPr>
        <w:t>Mobile</w:t>
      </w:r>
      <w:r w:rsidRPr="00496F34">
        <w:rPr>
          <w:color w:val="262E2E"/>
          <w:spacing w:val="56"/>
          <w:sz w:val="22"/>
          <w:szCs w:val="22"/>
        </w:rPr>
        <w:t xml:space="preserve"> </w:t>
      </w:r>
      <w:r w:rsidRPr="00496F34">
        <w:rPr>
          <w:color w:val="262E2E"/>
          <w:sz w:val="22"/>
          <w:szCs w:val="22"/>
        </w:rPr>
        <w:t>Apps</w:t>
      </w:r>
      <w:r w:rsidRPr="00496F34">
        <w:rPr>
          <w:color w:val="262E2E"/>
          <w:spacing w:val="55"/>
          <w:sz w:val="22"/>
          <w:szCs w:val="22"/>
        </w:rPr>
        <w:t xml:space="preserve"> </w:t>
      </w:r>
      <w:r w:rsidRPr="00496F34">
        <w:rPr>
          <w:color w:val="262E2E"/>
          <w:sz w:val="22"/>
          <w:szCs w:val="22"/>
        </w:rPr>
        <w:t>for</w:t>
      </w:r>
      <w:r w:rsidRPr="00496F34">
        <w:rPr>
          <w:color w:val="262E2E"/>
          <w:spacing w:val="56"/>
          <w:sz w:val="22"/>
          <w:szCs w:val="22"/>
        </w:rPr>
        <w:t xml:space="preserve"> </w:t>
      </w:r>
      <w:r w:rsidRPr="00496F34">
        <w:rPr>
          <w:color w:val="262E2E"/>
          <w:sz w:val="22"/>
          <w:szCs w:val="22"/>
        </w:rPr>
        <w:t>Sugar</w:t>
      </w:r>
      <w:r w:rsidRPr="00496F34">
        <w:rPr>
          <w:color w:val="262E2E"/>
          <w:spacing w:val="55"/>
          <w:sz w:val="22"/>
          <w:szCs w:val="22"/>
        </w:rPr>
        <w:t xml:space="preserve"> </w:t>
      </w:r>
      <w:r w:rsidRPr="00496F34">
        <w:rPr>
          <w:color w:val="262E2E"/>
          <w:sz w:val="22"/>
          <w:szCs w:val="22"/>
        </w:rPr>
        <w:t>factory</w:t>
      </w:r>
      <w:r w:rsidRPr="00496F34">
        <w:rPr>
          <w:color w:val="262E2E"/>
          <w:spacing w:val="56"/>
          <w:sz w:val="22"/>
          <w:szCs w:val="22"/>
        </w:rPr>
        <w:t xml:space="preserve"> </w:t>
      </w:r>
      <w:r w:rsidRPr="00496F34">
        <w:rPr>
          <w:color w:val="262E2E"/>
          <w:sz w:val="22"/>
          <w:szCs w:val="22"/>
        </w:rPr>
        <w:t>management</w:t>
      </w:r>
    </w:p>
    <w:p w:rsidR="00430125" w:rsidRDefault="00676A2A" w:rsidP="0014365F">
      <w:pPr>
        <w:pStyle w:val="BodyText"/>
        <w:spacing w:before="1" w:line="235" w:lineRule="auto"/>
        <w:ind w:left="1560" w:right="568"/>
        <w:rPr>
          <w:sz w:val="22"/>
          <w:szCs w:val="22"/>
        </w:rPr>
      </w:pPr>
      <w:r w:rsidRPr="00496F34">
        <w:rPr>
          <w:color w:val="262E2E"/>
          <w:sz w:val="22"/>
          <w:szCs w:val="22"/>
        </w:rPr>
        <w:t>To</w:t>
      </w:r>
      <w:r w:rsidRPr="00496F34">
        <w:rPr>
          <w:color w:val="262E2E"/>
          <w:spacing w:val="27"/>
          <w:sz w:val="22"/>
          <w:szCs w:val="22"/>
        </w:rPr>
        <w:t xml:space="preserve"> </w:t>
      </w:r>
      <w:r w:rsidRPr="00496F34">
        <w:rPr>
          <w:color w:val="262E2E"/>
          <w:sz w:val="22"/>
          <w:szCs w:val="22"/>
        </w:rPr>
        <w:t>demonstrate</w:t>
      </w:r>
      <w:r w:rsidRPr="00496F34">
        <w:rPr>
          <w:color w:val="262E2E"/>
          <w:spacing w:val="28"/>
          <w:sz w:val="22"/>
          <w:szCs w:val="22"/>
        </w:rPr>
        <w:t xml:space="preserve"> </w:t>
      </w:r>
      <w:r w:rsidRPr="00496F34">
        <w:rPr>
          <w:color w:val="262E2E"/>
          <w:sz w:val="22"/>
          <w:szCs w:val="22"/>
        </w:rPr>
        <w:t>and</w:t>
      </w:r>
      <w:r w:rsidRPr="00496F34">
        <w:rPr>
          <w:color w:val="262E2E"/>
          <w:spacing w:val="28"/>
          <w:sz w:val="22"/>
          <w:szCs w:val="22"/>
        </w:rPr>
        <w:t xml:space="preserve"> </w:t>
      </w:r>
      <w:r w:rsidRPr="00496F34">
        <w:rPr>
          <w:color w:val="262E2E"/>
          <w:sz w:val="22"/>
          <w:szCs w:val="22"/>
        </w:rPr>
        <w:t>present</w:t>
      </w:r>
      <w:r w:rsidRPr="00496F34">
        <w:rPr>
          <w:color w:val="262E2E"/>
          <w:spacing w:val="27"/>
          <w:sz w:val="22"/>
          <w:szCs w:val="22"/>
        </w:rPr>
        <w:t xml:space="preserve"> </w:t>
      </w:r>
      <w:r w:rsidRPr="00496F34">
        <w:rPr>
          <w:color w:val="262E2E"/>
          <w:sz w:val="22"/>
          <w:szCs w:val="22"/>
        </w:rPr>
        <w:t>adoption</w:t>
      </w:r>
      <w:r w:rsidRPr="00496F34">
        <w:rPr>
          <w:color w:val="262E2E"/>
          <w:spacing w:val="28"/>
          <w:sz w:val="22"/>
          <w:szCs w:val="22"/>
        </w:rPr>
        <w:t xml:space="preserve"> </w:t>
      </w:r>
      <w:r w:rsidRPr="00496F34">
        <w:rPr>
          <w:color w:val="262E2E"/>
          <w:sz w:val="22"/>
          <w:szCs w:val="22"/>
        </w:rPr>
        <w:t>of</w:t>
      </w:r>
      <w:r w:rsidRPr="00496F34">
        <w:rPr>
          <w:color w:val="262E2E"/>
          <w:spacing w:val="28"/>
          <w:sz w:val="22"/>
          <w:szCs w:val="22"/>
        </w:rPr>
        <w:t xml:space="preserve"> </w:t>
      </w:r>
      <w:r w:rsidRPr="00496F34">
        <w:rPr>
          <w:color w:val="262E2E"/>
          <w:sz w:val="22"/>
          <w:szCs w:val="22"/>
        </w:rPr>
        <w:t>innovative</w:t>
      </w:r>
      <w:r w:rsidRPr="00496F34">
        <w:rPr>
          <w:color w:val="262E2E"/>
          <w:spacing w:val="28"/>
          <w:sz w:val="22"/>
          <w:szCs w:val="22"/>
        </w:rPr>
        <w:t xml:space="preserve"> </w:t>
      </w:r>
      <w:r w:rsidRPr="00496F34">
        <w:rPr>
          <w:color w:val="262E2E"/>
          <w:sz w:val="22"/>
          <w:szCs w:val="22"/>
        </w:rPr>
        <w:t>practices</w:t>
      </w:r>
      <w:r w:rsidRPr="00496F34">
        <w:rPr>
          <w:color w:val="262E2E"/>
          <w:spacing w:val="27"/>
          <w:sz w:val="22"/>
          <w:szCs w:val="22"/>
        </w:rPr>
        <w:t xml:space="preserve"> </w:t>
      </w:r>
      <w:r w:rsidRPr="00496F34">
        <w:rPr>
          <w:color w:val="262E2E"/>
          <w:sz w:val="22"/>
          <w:szCs w:val="22"/>
        </w:rPr>
        <w:t>in</w:t>
      </w:r>
      <w:r w:rsidRPr="00496F34">
        <w:rPr>
          <w:color w:val="262E2E"/>
          <w:spacing w:val="28"/>
          <w:sz w:val="22"/>
          <w:szCs w:val="22"/>
        </w:rPr>
        <w:t xml:space="preserve"> </w:t>
      </w:r>
      <w:r w:rsidRPr="00496F34">
        <w:rPr>
          <w:color w:val="262E2E"/>
          <w:sz w:val="22"/>
          <w:szCs w:val="22"/>
        </w:rPr>
        <w:t>Sugar</w:t>
      </w:r>
      <w:r w:rsidRPr="00496F34">
        <w:rPr>
          <w:color w:val="262E2E"/>
          <w:spacing w:val="28"/>
          <w:sz w:val="22"/>
          <w:szCs w:val="22"/>
        </w:rPr>
        <w:t xml:space="preserve"> </w:t>
      </w:r>
      <w:r w:rsidRPr="00496F34">
        <w:rPr>
          <w:color w:val="262E2E"/>
          <w:sz w:val="22"/>
          <w:szCs w:val="22"/>
        </w:rPr>
        <w:t>factories</w:t>
      </w:r>
    </w:p>
    <w:p w:rsidR="00496F34" w:rsidRPr="00496F34" w:rsidRDefault="0031579D" w:rsidP="0014365F">
      <w:pPr>
        <w:pStyle w:val="BodyText"/>
        <w:spacing w:before="1" w:line="235" w:lineRule="auto"/>
        <w:ind w:left="1560" w:right="568"/>
        <w:rPr>
          <w:sz w:val="22"/>
          <w:szCs w:val="22"/>
        </w:rPr>
      </w:pPr>
      <w:r>
        <w:rPr>
          <w:sz w:val="22"/>
          <w:szCs w:val="22"/>
        </w:rPr>
        <w:pict>
          <v:group id="_x0000_s1057" style="position:absolute;left:0;text-align:left;margin-left:182.85pt;margin-top:20.2pt;width:261.2pt;height:30.8pt;z-index:-15728128;mso-wrap-distance-left:0;mso-wrap-distance-right:0;mso-position-horizontal-relative:page" coordorigin="3657,260" coordsize="5224,616">
            <v:shape id="_x0000_s1059" style="position:absolute;left:3657;top:259;width:5224;height:616" coordorigin="3657,260" coordsize="5224,616" path="m3957,260r4625,l8881,558r,19l8582,875r-4625,l3657,577r,-19l3957,260xe" fillcolor="#5cb85e" stroked="f">
              <v:path arrowok="t"/>
            </v:shape>
            <v:shape id="_x0000_s1058" type="#_x0000_t202" style="position:absolute;left:3657;top:259;width:5224;height:616" filled="f" stroked="f">
              <v:textbox style="mso-next-textbox:#_x0000_s1058" inset="0,0,0,0">
                <w:txbxContent>
                  <w:p w:rsidR="00B359FC" w:rsidRDefault="00676A2A">
                    <w:pPr>
                      <w:spacing w:before="123"/>
                      <w:ind w:left="1162"/>
                      <w:rPr>
                        <w:rFonts w:ascii="Cambria"/>
                        <w:b/>
                        <w:sz w:val="25"/>
                      </w:rPr>
                    </w:pPr>
                    <w:r>
                      <w:rPr>
                        <w:rFonts w:ascii="Cambria"/>
                        <w:b/>
                        <w:color w:val="F5F5F5"/>
                        <w:w w:val="105"/>
                        <w:sz w:val="25"/>
                      </w:rPr>
                      <w:t>PROGRAMME</w:t>
                    </w:r>
                    <w:r>
                      <w:rPr>
                        <w:rFonts w:ascii="Cambria"/>
                        <w:b/>
                        <w:color w:val="F5F5F5"/>
                        <w:spacing w:val="36"/>
                        <w:w w:val="105"/>
                        <w:sz w:val="25"/>
                      </w:rPr>
                      <w:t xml:space="preserve"> </w:t>
                    </w:r>
                    <w:r>
                      <w:rPr>
                        <w:rFonts w:ascii="Cambria"/>
                        <w:b/>
                        <w:color w:val="F5F5F5"/>
                        <w:w w:val="105"/>
                        <w:sz w:val="25"/>
                      </w:rPr>
                      <w:t>CONTENTS</w:t>
                    </w:r>
                  </w:p>
                </w:txbxContent>
              </v:textbox>
            </v:shape>
            <w10:wrap type="topAndBottom" anchorx="page"/>
          </v:group>
        </w:pict>
      </w:r>
      <w:r w:rsidR="00496F34" w:rsidRPr="00496F34">
        <w:rPr>
          <w:sz w:val="22"/>
          <w:szCs w:val="22"/>
        </w:rPr>
        <w:t>To familiarize on latest technology based solutions for its deployment in sugar factories</w:t>
      </w:r>
    </w:p>
    <w:p w:rsidR="004B487C" w:rsidRPr="004B487C" w:rsidRDefault="004B487C" w:rsidP="004B487C">
      <w:pPr>
        <w:spacing w:before="3"/>
        <w:ind w:left="2441" w:right="1987"/>
        <w:rPr>
          <w:rFonts w:cstheme="minorBidi"/>
          <w:color w:val="262E2E"/>
          <w:w w:val="105"/>
          <w:sz w:val="21"/>
          <w:lang w:bidi="hi-IN"/>
        </w:rPr>
      </w:pPr>
      <w:r w:rsidRPr="004B487C">
        <w:rPr>
          <w:rFonts w:cstheme="minorBidi"/>
          <w:color w:val="262E2E"/>
          <w:w w:val="105"/>
          <w:sz w:val="21"/>
          <w:lang w:bidi="hi-IN"/>
        </w:rPr>
        <w:t>•</w:t>
      </w:r>
      <w:r w:rsidRPr="004B487C">
        <w:rPr>
          <w:rFonts w:cstheme="minorBidi"/>
          <w:color w:val="262E2E"/>
          <w:w w:val="105"/>
          <w:sz w:val="21"/>
          <w:lang w:bidi="hi-IN"/>
        </w:rPr>
        <w:tab/>
        <w:t xml:space="preserve">Need for innovation in Management of Sugar factories  </w:t>
      </w:r>
    </w:p>
    <w:p w:rsidR="004B487C" w:rsidRPr="004B487C" w:rsidRDefault="004B487C" w:rsidP="004B487C">
      <w:pPr>
        <w:spacing w:before="3"/>
        <w:ind w:left="2441" w:right="1562"/>
        <w:rPr>
          <w:rFonts w:cstheme="minorBidi"/>
          <w:color w:val="262E2E"/>
          <w:w w:val="105"/>
          <w:sz w:val="21"/>
          <w:lang w:bidi="hi-IN"/>
        </w:rPr>
      </w:pPr>
      <w:r w:rsidRPr="004B487C">
        <w:rPr>
          <w:rFonts w:cstheme="minorBidi"/>
          <w:color w:val="262E2E"/>
          <w:w w:val="105"/>
          <w:sz w:val="21"/>
          <w:lang w:bidi="hi-IN"/>
        </w:rPr>
        <w:t>•</w:t>
      </w:r>
      <w:r w:rsidRPr="004B487C">
        <w:rPr>
          <w:rFonts w:cstheme="minorBidi"/>
          <w:color w:val="262E2E"/>
          <w:w w:val="105"/>
          <w:sz w:val="21"/>
          <w:lang w:bidi="hi-IN"/>
        </w:rPr>
        <w:tab/>
        <w:t xml:space="preserve">IT Application and Use of Mobile Apps for Sugar factory Management </w:t>
      </w:r>
    </w:p>
    <w:p w:rsidR="004B487C" w:rsidRPr="004B487C" w:rsidRDefault="004B487C" w:rsidP="004B487C">
      <w:pPr>
        <w:spacing w:before="3"/>
        <w:ind w:left="2441" w:right="4301"/>
        <w:rPr>
          <w:rFonts w:cstheme="minorBidi"/>
          <w:color w:val="262E2E"/>
          <w:w w:val="105"/>
          <w:sz w:val="21"/>
          <w:lang w:bidi="hi-IN"/>
        </w:rPr>
      </w:pPr>
      <w:r w:rsidRPr="004B487C">
        <w:rPr>
          <w:rFonts w:cstheme="minorBidi"/>
          <w:color w:val="262E2E"/>
          <w:w w:val="105"/>
          <w:sz w:val="21"/>
          <w:lang w:bidi="hi-IN"/>
        </w:rPr>
        <w:t>•</w:t>
      </w:r>
      <w:r w:rsidRPr="004B487C">
        <w:rPr>
          <w:rFonts w:cstheme="minorBidi"/>
          <w:color w:val="262E2E"/>
          <w:w w:val="105"/>
          <w:sz w:val="21"/>
          <w:lang w:bidi="hi-IN"/>
        </w:rPr>
        <w:tab/>
        <w:t>Use of remote sensing in Sugar cane planning</w:t>
      </w:r>
    </w:p>
    <w:p w:rsidR="004B487C" w:rsidRPr="004B487C" w:rsidRDefault="004B487C" w:rsidP="004B487C">
      <w:pPr>
        <w:spacing w:before="3"/>
        <w:ind w:left="2441" w:right="4301"/>
        <w:rPr>
          <w:rFonts w:cstheme="minorBidi"/>
          <w:color w:val="262E2E"/>
          <w:w w:val="105"/>
          <w:sz w:val="21"/>
          <w:lang w:bidi="hi-IN"/>
        </w:rPr>
      </w:pPr>
      <w:r w:rsidRPr="004B487C">
        <w:rPr>
          <w:rFonts w:cstheme="minorBidi"/>
          <w:color w:val="262E2E"/>
          <w:w w:val="105"/>
          <w:sz w:val="21"/>
          <w:lang w:bidi="hi-IN"/>
        </w:rPr>
        <w:t>•</w:t>
      </w:r>
      <w:r w:rsidRPr="004B487C">
        <w:rPr>
          <w:rFonts w:cstheme="minorBidi"/>
          <w:color w:val="262E2E"/>
          <w:w w:val="105"/>
          <w:sz w:val="21"/>
          <w:lang w:bidi="hi-IN"/>
        </w:rPr>
        <w:tab/>
        <w:t xml:space="preserve"> Application of Drones in Sugar cane industry</w:t>
      </w:r>
    </w:p>
    <w:p w:rsidR="004B487C" w:rsidRPr="004B487C" w:rsidRDefault="004B487C" w:rsidP="004B487C">
      <w:pPr>
        <w:spacing w:before="3"/>
        <w:ind w:left="2441" w:right="1987"/>
        <w:rPr>
          <w:rFonts w:cstheme="minorBidi"/>
          <w:color w:val="262E2E"/>
          <w:w w:val="105"/>
          <w:sz w:val="21"/>
          <w:lang w:bidi="hi-IN"/>
        </w:rPr>
      </w:pPr>
      <w:r w:rsidRPr="004B487C">
        <w:rPr>
          <w:rFonts w:cstheme="minorBidi"/>
          <w:color w:val="262E2E"/>
          <w:w w:val="105"/>
          <w:sz w:val="21"/>
          <w:lang w:bidi="hi-IN"/>
        </w:rPr>
        <w:t>•</w:t>
      </w:r>
      <w:r w:rsidRPr="004B487C">
        <w:rPr>
          <w:rFonts w:cstheme="minorBidi"/>
          <w:color w:val="262E2E"/>
          <w:w w:val="105"/>
          <w:sz w:val="21"/>
          <w:lang w:bidi="hi-IN"/>
        </w:rPr>
        <w:tab/>
        <w:t xml:space="preserve">Use of Robotics in Sugar production Innovative Drip Irrigation System </w:t>
      </w:r>
    </w:p>
    <w:p w:rsidR="004B487C" w:rsidRPr="004B487C" w:rsidRDefault="004B487C" w:rsidP="004B487C">
      <w:pPr>
        <w:spacing w:before="3"/>
        <w:ind w:left="2441" w:right="853"/>
        <w:rPr>
          <w:rFonts w:cstheme="minorBidi"/>
          <w:color w:val="262E2E"/>
          <w:w w:val="105"/>
          <w:sz w:val="21"/>
          <w:lang w:bidi="hi-IN"/>
        </w:rPr>
      </w:pPr>
      <w:r w:rsidRPr="004B487C">
        <w:rPr>
          <w:rFonts w:cstheme="minorBidi"/>
          <w:color w:val="262E2E"/>
          <w:w w:val="105"/>
          <w:sz w:val="21"/>
          <w:lang w:bidi="hi-IN"/>
        </w:rPr>
        <w:t>•</w:t>
      </w:r>
      <w:r w:rsidRPr="004B487C">
        <w:rPr>
          <w:rFonts w:cstheme="minorBidi"/>
          <w:color w:val="262E2E"/>
          <w:w w:val="105"/>
          <w:sz w:val="21"/>
          <w:lang w:bidi="hi-IN"/>
        </w:rPr>
        <w:tab/>
        <w:t xml:space="preserve">Economics &amp; Viability through successful installation of Compressed Bio Gas (CBG) </w:t>
      </w:r>
      <w:r>
        <w:rPr>
          <w:rFonts w:cstheme="minorBidi"/>
          <w:color w:val="262E2E"/>
          <w:w w:val="105"/>
          <w:sz w:val="21"/>
          <w:lang w:bidi="hi-IN"/>
        </w:rPr>
        <w:tab/>
      </w:r>
      <w:r w:rsidRPr="004B487C">
        <w:rPr>
          <w:rFonts w:cstheme="minorBidi"/>
          <w:color w:val="262E2E"/>
          <w:w w:val="105"/>
          <w:sz w:val="21"/>
          <w:lang w:bidi="hi-IN"/>
        </w:rPr>
        <w:t xml:space="preserve">- Green Hydrogen </w:t>
      </w:r>
    </w:p>
    <w:p w:rsidR="004B487C" w:rsidRPr="004B487C" w:rsidRDefault="004B487C" w:rsidP="004B487C">
      <w:pPr>
        <w:spacing w:before="3"/>
        <w:ind w:left="2441" w:right="1704"/>
        <w:rPr>
          <w:rFonts w:cstheme="minorBidi"/>
          <w:color w:val="262E2E"/>
          <w:w w:val="105"/>
          <w:sz w:val="21"/>
          <w:lang w:bidi="hi-IN"/>
        </w:rPr>
      </w:pPr>
      <w:r w:rsidRPr="004B487C">
        <w:rPr>
          <w:rFonts w:cstheme="minorBidi"/>
          <w:color w:val="262E2E"/>
          <w:w w:val="105"/>
          <w:sz w:val="21"/>
          <w:lang w:bidi="hi-IN"/>
        </w:rPr>
        <w:t>•</w:t>
      </w:r>
      <w:r w:rsidRPr="004B487C">
        <w:rPr>
          <w:rFonts w:cstheme="minorBidi"/>
          <w:color w:val="262E2E"/>
          <w:w w:val="105"/>
          <w:sz w:val="21"/>
          <w:lang w:bidi="hi-IN"/>
        </w:rPr>
        <w:tab/>
        <w:t xml:space="preserve">Innovative Technology for spent wash and Zero Liquid Discharge (ZLD) </w:t>
      </w:r>
    </w:p>
    <w:p w:rsidR="004B487C" w:rsidRPr="004B487C" w:rsidRDefault="004B487C" w:rsidP="004B487C">
      <w:pPr>
        <w:spacing w:before="3"/>
        <w:ind w:left="2441" w:right="4301"/>
        <w:rPr>
          <w:rFonts w:cstheme="minorBidi"/>
          <w:color w:val="262E2E"/>
          <w:w w:val="105"/>
          <w:sz w:val="21"/>
          <w:lang w:bidi="hi-IN"/>
        </w:rPr>
      </w:pPr>
      <w:r w:rsidRPr="004B487C">
        <w:rPr>
          <w:rFonts w:cstheme="minorBidi"/>
          <w:color w:val="262E2E"/>
          <w:w w:val="105"/>
          <w:sz w:val="21"/>
          <w:lang w:bidi="hi-IN"/>
        </w:rPr>
        <w:t>•</w:t>
      </w:r>
      <w:r w:rsidRPr="004B487C">
        <w:rPr>
          <w:rFonts w:cstheme="minorBidi"/>
          <w:color w:val="262E2E"/>
          <w:w w:val="105"/>
          <w:sz w:val="21"/>
          <w:lang w:bidi="hi-IN"/>
        </w:rPr>
        <w:tab/>
        <w:t>Use of Bio Syrup for ethanol production</w:t>
      </w:r>
    </w:p>
    <w:p w:rsidR="00E505FD" w:rsidRPr="00E505FD" w:rsidRDefault="004B487C" w:rsidP="004B487C">
      <w:pPr>
        <w:spacing w:before="3"/>
        <w:ind w:left="2441" w:right="2554"/>
        <w:rPr>
          <w:rFonts w:cstheme="minorBidi"/>
          <w:color w:val="262E2E"/>
          <w:w w:val="105"/>
          <w:sz w:val="21"/>
          <w:lang w:bidi="hi-IN"/>
        </w:rPr>
      </w:pPr>
      <w:r w:rsidRPr="004B487C">
        <w:rPr>
          <w:rFonts w:cstheme="minorBidi"/>
          <w:color w:val="262E2E"/>
          <w:w w:val="105"/>
          <w:sz w:val="21"/>
          <w:lang w:bidi="hi-IN"/>
        </w:rPr>
        <w:t>•</w:t>
      </w:r>
      <w:r w:rsidRPr="004B487C">
        <w:rPr>
          <w:rFonts w:cstheme="minorBidi"/>
          <w:color w:val="262E2E"/>
          <w:w w:val="105"/>
          <w:sz w:val="21"/>
          <w:lang w:bidi="hi-IN"/>
        </w:rPr>
        <w:tab/>
        <w:t>Showcasing of innovative technology solutions for sugar factories</w:t>
      </w:r>
    </w:p>
    <w:p w:rsidR="00B359FC" w:rsidRDefault="00663683">
      <w:pPr>
        <w:pStyle w:val="BodyText"/>
        <w:spacing w:before="11"/>
        <w:rPr>
          <w:sz w:val="26"/>
        </w:rPr>
      </w:pPr>
      <w:r>
        <w:rPr>
          <w:noProof/>
          <w:sz w:val="26"/>
          <w:lang w:bidi="hi-IN"/>
        </w:rPr>
        <w:drawing>
          <wp:anchor distT="0" distB="0" distL="0" distR="0" simplePos="0" relativeHeight="15732224" behindDoc="0" locked="0" layoutInCell="1" allowOverlap="1">
            <wp:simplePos x="0" y="0"/>
            <wp:positionH relativeFrom="page">
              <wp:posOffset>3358515</wp:posOffset>
            </wp:positionH>
            <wp:positionV relativeFrom="paragraph">
              <wp:posOffset>22860</wp:posOffset>
            </wp:positionV>
            <wp:extent cx="911225" cy="174625"/>
            <wp:effectExtent l="19050" t="0" r="3175"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911225" cy="174625"/>
                    </a:xfrm>
                    <a:prstGeom prst="rect">
                      <a:avLst/>
                    </a:prstGeom>
                  </pic:spPr>
                </pic:pic>
              </a:graphicData>
            </a:graphic>
          </wp:anchor>
        </w:drawing>
      </w:r>
    </w:p>
    <w:p w:rsidR="00B359FC" w:rsidRDefault="00B359FC">
      <w:pPr>
        <w:rPr>
          <w:sz w:val="26"/>
        </w:rPr>
        <w:sectPr w:rsidR="00B359FC">
          <w:type w:val="continuous"/>
          <w:pgSz w:w="11910" w:h="16850"/>
          <w:pgMar w:top="0" w:right="0" w:bottom="0" w:left="0" w:header="720" w:footer="720" w:gutter="0"/>
          <w:cols w:space="720"/>
        </w:sectPr>
      </w:pPr>
    </w:p>
    <w:p w:rsidR="00B359FC" w:rsidRDefault="00676A2A">
      <w:pPr>
        <w:pStyle w:val="Heading1"/>
        <w:spacing w:line="363" w:lineRule="exact"/>
        <w:ind w:left="3331"/>
      </w:pPr>
      <w:r>
        <w:rPr>
          <w:color w:val="03989D"/>
        </w:rPr>
        <w:lastRenderedPageBreak/>
        <w:t>FEES</w:t>
      </w:r>
    </w:p>
    <w:p w:rsidR="00B359FC" w:rsidRPr="00373F2D" w:rsidRDefault="00676A2A" w:rsidP="00AA45C8">
      <w:pPr>
        <w:spacing w:line="244" w:lineRule="auto"/>
        <w:ind w:left="1696" w:right="-531"/>
        <w:rPr>
          <w:b/>
          <w:bCs/>
          <w:sz w:val="20"/>
          <w:szCs w:val="20"/>
        </w:rPr>
      </w:pPr>
      <w:r w:rsidRPr="00373F2D">
        <w:rPr>
          <w:b/>
          <w:bCs/>
          <w:color w:val="262E2E"/>
          <w:sz w:val="20"/>
          <w:szCs w:val="20"/>
        </w:rPr>
        <w:t>Rs.</w:t>
      </w:r>
      <w:r w:rsidRPr="00373F2D">
        <w:rPr>
          <w:b/>
          <w:bCs/>
          <w:color w:val="262E2E"/>
          <w:spacing w:val="1"/>
          <w:sz w:val="20"/>
          <w:szCs w:val="20"/>
        </w:rPr>
        <w:t xml:space="preserve"> </w:t>
      </w:r>
      <w:r w:rsidR="00AA45C8" w:rsidRPr="00373F2D">
        <w:rPr>
          <w:b/>
          <w:bCs/>
          <w:color w:val="262E2E"/>
          <w:sz w:val="20"/>
          <w:szCs w:val="20"/>
        </w:rPr>
        <w:t>6,</w:t>
      </w:r>
      <w:r w:rsidR="00E505FD" w:rsidRPr="00373F2D">
        <w:rPr>
          <w:b/>
          <w:bCs/>
          <w:color w:val="262E2E"/>
          <w:sz w:val="20"/>
          <w:szCs w:val="20"/>
        </w:rPr>
        <w:t>0</w:t>
      </w:r>
      <w:r w:rsidR="00AA45C8" w:rsidRPr="00373F2D">
        <w:rPr>
          <w:b/>
          <w:bCs/>
          <w:color w:val="262E2E"/>
          <w:sz w:val="20"/>
          <w:szCs w:val="20"/>
        </w:rPr>
        <w:t>00</w:t>
      </w:r>
      <w:r w:rsidRPr="00373F2D">
        <w:rPr>
          <w:b/>
          <w:bCs/>
          <w:color w:val="262E2E"/>
          <w:sz w:val="20"/>
          <w:szCs w:val="20"/>
        </w:rPr>
        <w:t>/-</w:t>
      </w:r>
      <w:r w:rsidRPr="00373F2D">
        <w:rPr>
          <w:b/>
          <w:bCs/>
          <w:color w:val="262E2E"/>
          <w:spacing w:val="1"/>
          <w:sz w:val="20"/>
          <w:szCs w:val="20"/>
        </w:rPr>
        <w:t xml:space="preserve"> </w:t>
      </w:r>
      <w:r w:rsidRPr="00373F2D">
        <w:rPr>
          <w:b/>
          <w:bCs/>
          <w:color w:val="262E2E"/>
          <w:sz w:val="20"/>
          <w:szCs w:val="20"/>
        </w:rPr>
        <w:t>Per</w:t>
      </w:r>
      <w:r w:rsidRPr="00373F2D">
        <w:rPr>
          <w:b/>
          <w:bCs/>
          <w:color w:val="262E2E"/>
          <w:spacing w:val="1"/>
          <w:sz w:val="20"/>
          <w:szCs w:val="20"/>
        </w:rPr>
        <w:t xml:space="preserve"> </w:t>
      </w:r>
      <w:r w:rsidRPr="00373F2D">
        <w:rPr>
          <w:b/>
          <w:bCs/>
          <w:color w:val="262E2E"/>
          <w:sz w:val="20"/>
          <w:szCs w:val="20"/>
        </w:rPr>
        <w:t>Participant</w:t>
      </w:r>
      <w:r w:rsidRPr="00373F2D">
        <w:rPr>
          <w:b/>
          <w:bCs/>
          <w:color w:val="262E2E"/>
          <w:spacing w:val="1"/>
          <w:sz w:val="20"/>
          <w:szCs w:val="20"/>
        </w:rPr>
        <w:t xml:space="preserve"> </w:t>
      </w:r>
      <w:r w:rsidRPr="00373F2D">
        <w:rPr>
          <w:b/>
          <w:bCs/>
          <w:color w:val="262E2E"/>
          <w:sz w:val="20"/>
          <w:szCs w:val="20"/>
        </w:rPr>
        <w:t>(+</w:t>
      </w:r>
      <w:r w:rsidR="00AA45C8" w:rsidRPr="00373F2D">
        <w:rPr>
          <w:b/>
          <w:bCs/>
          <w:color w:val="262E2E"/>
          <w:spacing w:val="30"/>
          <w:sz w:val="20"/>
          <w:szCs w:val="20"/>
        </w:rPr>
        <w:t>1</w:t>
      </w:r>
      <w:r w:rsidRPr="00373F2D">
        <w:rPr>
          <w:b/>
          <w:bCs/>
          <w:color w:val="262E2E"/>
          <w:sz w:val="20"/>
          <w:szCs w:val="20"/>
        </w:rPr>
        <w:t>8%</w:t>
      </w:r>
      <w:r w:rsidRPr="00373F2D">
        <w:rPr>
          <w:b/>
          <w:bCs/>
          <w:color w:val="262E2E"/>
          <w:spacing w:val="30"/>
          <w:sz w:val="20"/>
          <w:szCs w:val="20"/>
        </w:rPr>
        <w:t xml:space="preserve"> </w:t>
      </w:r>
      <w:r w:rsidRPr="00373F2D">
        <w:rPr>
          <w:b/>
          <w:bCs/>
          <w:color w:val="262E2E"/>
          <w:sz w:val="20"/>
          <w:szCs w:val="20"/>
        </w:rPr>
        <w:t>GST</w:t>
      </w:r>
      <w:r w:rsidR="00AA45C8" w:rsidRPr="00373F2D">
        <w:rPr>
          <w:b/>
          <w:bCs/>
          <w:color w:val="262E2E"/>
          <w:spacing w:val="30"/>
          <w:sz w:val="20"/>
          <w:szCs w:val="20"/>
        </w:rPr>
        <w:t>)</w:t>
      </w:r>
    </w:p>
    <w:p w:rsidR="00B359FC" w:rsidRDefault="0031579D" w:rsidP="00AA45C8">
      <w:pPr>
        <w:pStyle w:val="Heading1"/>
        <w:spacing w:before="156"/>
        <w:ind w:right="3194"/>
        <w:jc w:val="center"/>
        <w:sectPr w:rsidR="00B359FC" w:rsidSect="00373F2D">
          <w:type w:val="continuous"/>
          <w:pgSz w:w="11910" w:h="16850"/>
          <w:pgMar w:top="0" w:right="0" w:bottom="0" w:left="0" w:header="720" w:footer="720" w:gutter="0"/>
          <w:cols w:num="2" w:space="720" w:equalWidth="0">
            <w:col w:w="5706" w:space="106"/>
            <w:col w:w="6098"/>
          </w:cols>
        </w:sectPr>
      </w:pPr>
      <w:r>
        <w:pict>
          <v:shape id="_x0000_s1041" style="position:absolute;left:0;text-align:left;margin-left:299.25pt;margin-top:-35.55pt;width:3.55pt;height:55.4pt;z-index:15729664;mso-position-horizontal-relative:page" coordorigin="6010,-311" coordsize="46,861" o:spt="100" adj="0,,0" path="m6055,387r,142l6055,532r-2,5l6051,540r-4,4l6044,546r-5,2l6036,549r-6,l6027,548r-5,-2l6019,544r-4,-4l6013,537r-2,-5l6010,529r,-142l6011,384r2,-5l6015,376r4,-4l6022,370r5,-2l6030,368r6,l6039,368r5,2l6047,372r4,4l6053,379r2,5l6055,387xm6055,161r,142l6055,306r-2,5l6051,314r-4,4l6044,319r-5,3l6036,322r-6,l6027,322r-5,-3l6019,318r-4,-4l6013,311r-2,-5l6010,303r,-142l6011,158r2,-6l6015,150r4,-4l6022,144r5,-2l6030,141r6,l6039,142r5,2l6047,146r4,4l6053,152r2,6l6055,161xm6055,-65r,141l6055,79r-2,6l6051,87r-4,5l6044,93r-5,2l6036,96r-6,l6027,95r-5,-2l6019,92r-4,-5l6013,85r-2,-6l6010,76r,-141l6011,-68r2,-6l6015,-76r4,-5l6022,-82r5,-2l6030,-85r6,l6039,-84r5,2l6047,-81r4,5l6053,-74r2,6l6055,-65xm6055,-292r,142l6055,-147r-2,5l6051,-139r-4,4l6044,-133r-5,2l6036,-130r-6,l6027,-131r-5,-2l6019,-135r-4,-4l6013,-142r-2,-5l6010,-150r,-142l6011,-295r2,-5l6015,-303r4,-4l6022,-309r5,-2l6030,-311r6,l6039,-311r5,2l6047,-307r4,4l6053,-300r2,5l6055,-292xe" fillcolor="#1a91cb" stroked="f">
            <v:stroke joinstyle="round"/>
            <v:formulas/>
            <v:path arrowok="t" o:connecttype="segments"/>
            <w10:wrap anchorx="page"/>
          </v:shape>
        </w:pict>
      </w:r>
      <w:r>
        <w:rPr>
          <w:noProof/>
          <w:lang w:bidi="hi-IN"/>
        </w:rPr>
        <w:pict>
          <v:shape id="_x0000_s1034" type="#_x0000_t202" style="position:absolute;left:0;text-align:left;margin-left:322.7pt;margin-top:-27.9pt;width:215.65pt;height:47.75pt;z-index:487595520" o:regroupid="1" filled="f" stroked="f">
            <v:textbox style="mso-next-textbox:#_x0000_s1034" inset="0,0,0,0">
              <w:txbxContent>
                <w:p w:rsidR="00B359FC" w:rsidRDefault="00676A2A">
                  <w:pPr>
                    <w:spacing w:before="4" w:line="294" w:lineRule="exact"/>
                    <w:ind w:left="53" w:right="18"/>
                    <w:jc w:val="center"/>
                    <w:rPr>
                      <w:sz w:val="26"/>
                    </w:rPr>
                  </w:pPr>
                  <w:r>
                    <w:rPr>
                      <w:color w:val="03989D"/>
                      <w:w w:val="110"/>
                      <w:sz w:val="26"/>
                    </w:rPr>
                    <w:t>Date</w:t>
                  </w:r>
                  <w:r>
                    <w:rPr>
                      <w:color w:val="03989D"/>
                      <w:spacing w:val="9"/>
                      <w:w w:val="110"/>
                      <w:sz w:val="26"/>
                    </w:rPr>
                    <w:t xml:space="preserve"> </w:t>
                  </w:r>
                  <w:r>
                    <w:rPr>
                      <w:color w:val="03989D"/>
                      <w:w w:val="110"/>
                      <w:sz w:val="26"/>
                    </w:rPr>
                    <w:t>&amp;</w:t>
                  </w:r>
                  <w:r>
                    <w:rPr>
                      <w:color w:val="03989D"/>
                      <w:spacing w:val="9"/>
                      <w:w w:val="110"/>
                      <w:sz w:val="26"/>
                    </w:rPr>
                    <w:t xml:space="preserve"> </w:t>
                  </w:r>
                  <w:r>
                    <w:rPr>
                      <w:color w:val="03989D"/>
                      <w:w w:val="110"/>
                      <w:sz w:val="26"/>
                    </w:rPr>
                    <w:t>Time</w:t>
                  </w:r>
                </w:p>
                <w:p w:rsidR="00430125" w:rsidRPr="00373F2D" w:rsidRDefault="00E505FD" w:rsidP="00430125">
                  <w:pPr>
                    <w:spacing w:line="248" w:lineRule="exact"/>
                    <w:ind w:right="18"/>
                    <w:jc w:val="center"/>
                    <w:rPr>
                      <w:b/>
                      <w:bCs/>
                      <w:color w:val="262E2E"/>
                    </w:rPr>
                  </w:pPr>
                  <w:r w:rsidRPr="00373F2D">
                    <w:rPr>
                      <w:b/>
                      <w:bCs/>
                      <w:color w:val="262E2E"/>
                    </w:rPr>
                    <w:t>13</w:t>
                  </w:r>
                  <w:r w:rsidRPr="00373F2D">
                    <w:rPr>
                      <w:b/>
                      <w:bCs/>
                      <w:color w:val="262E2E"/>
                      <w:vertAlign w:val="superscript"/>
                    </w:rPr>
                    <w:t>th</w:t>
                  </w:r>
                  <w:r w:rsidRPr="00373F2D">
                    <w:rPr>
                      <w:b/>
                      <w:bCs/>
                      <w:color w:val="262E2E"/>
                    </w:rPr>
                    <w:t xml:space="preserve"> – 14</w:t>
                  </w:r>
                  <w:r w:rsidRPr="00373F2D">
                    <w:rPr>
                      <w:b/>
                      <w:bCs/>
                      <w:color w:val="262E2E"/>
                      <w:vertAlign w:val="superscript"/>
                    </w:rPr>
                    <w:t>th</w:t>
                  </w:r>
                  <w:r w:rsidRPr="00373F2D">
                    <w:rPr>
                      <w:b/>
                      <w:bCs/>
                      <w:color w:val="262E2E"/>
                    </w:rPr>
                    <w:t xml:space="preserve"> June, 2024</w:t>
                  </w:r>
                </w:p>
                <w:p w:rsidR="00B359FC" w:rsidRDefault="00676A2A" w:rsidP="00430125">
                  <w:pPr>
                    <w:spacing w:line="248" w:lineRule="exact"/>
                    <w:ind w:right="18"/>
                    <w:jc w:val="center"/>
                  </w:pPr>
                  <w:r>
                    <w:rPr>
                      <w:color w:val="262E2E"/>
                    </w:rPr>
                    <w:t>9.30</w:t>
                  </w:r>
                  <w:r>
                    <w:rPr>
                      <w:color w:val="262E2E"/>
                      <w:spacing w:val="19"/>
                    </w:rPr>
                    <w:t xml:space="preserve"> </w:t>
                  </w:r>
                  <w:r>
                    <w:rPr>
                      <w:color w:val="262E2E"/>
                    </w:rPr>
                    <w:t>A</w:t>
                  </w:r>
                  <w:r w:rsidR="00EB1C67">
                    <w:rPr>
                      <w:color w:val="262E2E"/>
                    </w:rPr>
                    <w:t>M</w:t>
                  </w:r>
                  <w:r>
                    <w:rPr>
                      <w:color w:val="262E2E"/>
                      <w:spacing w:val="19"/>
                    </w:rPr>
                    <w:t xml:space="preserve"> </w:t>
                  </w:r>
                  <w:r>
                    <w:rPr>
                      <w:color w:val="262E2E"/>
                    </w:rPr>
                    <w:t>to</w:t>
                  </w:r>
                  <w:r>
                    <w:rPr>
                      <w:color w:val="262E2E"/>
                      <w:spacing w:val="19"/>
                    </w:rPr>
                    <w:t xml:space="preserve"> </w:t>
                  </w:r>
                  <w:r w:rsidR="00EB1C67">
                    <w:rPr>
                      <w:color w:val="262E2E"/>
                    </w:rPr>
                    <w:t>6.00</w:t>
                  </w:r>
                  <w:r>
                    <w:rPr>
                      <w:color w:val="262E2E"/>
                      <w:spacing w:val="20"/>
                    </w:rPr>
                    <w:t xml:space="preserve"> </w:t>
                  </w:r>
                  <w:r>
                    <w:rPr>
                      <w:color w:val="262E2E"/>
                    </w:rPr>
                    <w:t>P</w:t>
                  </w:r>
                  <w:r w:rsidR="00EB1C67">
                    <w:rPr>
                      <w:color w:val="262E2E"/>
                    </w:rPr>
                    <w:t>M</w:t>
                  </w:r>
                </w:p>
              </w:txbxContent>
            </v:textbox>
          </v:shape>
        </w:pict>
      </w:r>
      <w:r w:rsidR="00676A2A">
        <w:br w:type="column"/>
      </w:r>
    </w:p>
    <w:p w:rsidR="00B359FC" w:rsidRDefault="00373F2D">
      <w:pPr>
        <w:rPr>
          <w:sz w:val="2"/>
          <w:szCs w:val="2"/>
        </w:rPr>
      </w:pPr>
      <w:r w:rsidRPr="0031579D">
        <w:rPr>
          <w:noProof/>
          <w:lang w:bidi="hi-IN"/>
        </w:rPr>
        <w:lastRenderedPageBreak/>
        <w:pict>
          <v:shape id="_x0000_s1035" type="#_x0000_t202" style="position:absolute;margin-left:27.55pt;margin-top:25.55pt;width:553.45pt;height:110.3pt;z-index:487594496" o:regroupid="1" filled="f" stroked="f">
            <v:textbox style="mso-next-textbox:#_x0000_s1035" inset="0,0,0,0">
              <w:txbxContent>
                <w:p w:rsidR="00B359FC" w:rsidRDefault="00676A2A">
                  <w:pPr>
                    <w:tabs>
                      <w:tab w:val="left" w:pos="1096"/>
                      <w:tab w:val="left" w:pos="3465"/>
                    </w:tabs>
                    <w:spacing w:before="48"/>
                    <w:ind w:left="329"/>
                    <w:jc w:val="center"/>
                    <w:rPr>
                      <w:rFonts w:ascii="Cambria"/>
                      <w:b/>
                      <w:sz w:val="23"/>
                    </w:rPr>
                  </w:pPr>
                  <w:r>
                    <w:rPr>
                      <w:rFonts w:ascii="Times New Roman"/>
                      <w:color w:val="F5F5F5"/>
                      <w:w w:val="101"/>
                      <w:sz w:val="23"/>
                      <w:shd w:val="clear" w:color="auto" w:fill="658964"/>
                    </w:rPr>
                    <w:t xml:space="preserve"> </w:t>
                  </w:r>
                  <w:r>
                    <w:rPr>
                      <w:rFonts w:ascii="Times New Roman"/>
                      <w:color w:val="F5F5F5"/>
                      <w:sz w:val="23"/>
                      <w:shd w:val="clear" w:color="auto" w:fill="658964"/>
                    </w:rPr>
                    <w:tab/>
                  </w:r>
                  <w:r>
                    <w:rPr>
                      <w:rFonts w:ascii="Cambria"/>
                      <w:b/>
                      <w:color w:val="F5F5F5"/>
                      <w:w w:val="110"/>
                      <w:sz w:val="23"/>
                      <w:shd w:val="clear" w:color="auto" w:fill="658964"/>
                    </w:rPr>
                    <w:t>PARTICIPANTS</w:t>
                  </w:r>
                  <w:r>
                    <w:rPr>
                      <w:rFonts w:ascii="Cambria"/>
                      <w:b/>
                      <w:color w:val="F5F5F5"/>
                      <w:sz w:val="23"/>
                      <w:shd w:val="clear" w:color="auto" w:fill="658964"/>
                    </w:rPr>
                    <w:tab/>
                  </w:r>
                </w:p>
                <w:p w:rsidR="00B359FC" w:rsidRPr="00E505FD" w:rsidRDefault="00676A2A" w:rsidP="00E505FD">
                  <w:pPr>
                    <w:spacing w:before="161" w:line="292" w:lineRule="auto"/>
                    <w:ind w:left="1775" w:hanging="1776"/>
                    <w:jc w:val="center"/>
                    <w:rPr>
                      <w:rFonts w:ascii="Cambria" w:hAnsi="Cambria"/>
                      <w:b/>
                    </w:rPr>
                  </w:pPr>
                  <w:r w:rsidRPr="00E505FD">
                    <w:rPr>
                      <w:rFonts w:ascii="Cambria" w:hAnsi="Cambria"/>
                      <w:b/>
                      <w:spacing w:val="-1"/>
                      <w:w w:val="115"/>
                    </w:rPr>
                    <w:t>M</w:t>
                  </w:r>
                  <w:r w:rsidRPr="00E505FD">
                    <w:rPr>
                      <w:rFonts w:ascii="Cambria" w:hAnsi="Cambria"/>
                      <w:b/>
                      <w:spacing w:val="-1"/>
                      <w:w w:val="104"/>
                    </w:rPr>
                    <w:t>a</w:t>
                  </w:r>
                  <w:r w:rsidRPr="00E505FD">
                    <w:rPr>
                      <w:rFonts w:ascii="Cambria" w:hAnsi="Cambria"/>
                      <w:b/>
                      <w:spacing w:val="-1"/>
                      <w:w w:val="105"/>
                    </w:rPr>
                    <w:t>n</w:t>
                  </w:r>
                  <w:r w:rsidRPr="00E505FD">
                    <w:rPr>
                      <w:rFonts w:ascii="Cambria" w:hAnsi="Cambria"/>
                      <w:b/>
                      <w:spacing w:val="-1"/>
                      <w:w w:val="104"/>
                    </w:rPr>
                    <w:t>a</w:t>
                  </w:r>
                  <w:r w:rsidRPr="00E505FD">
                    <w:rPr>
                      <w:rFonts w:ascii="Cambria" w:hAnsi="Cambria"/>
                      <w:b/>
                      <w:spacing w:val="-1"/>
                      <w:w w:val="112"/>
                    </w:rPr>
                    <w:t>g</w:t>
                  </w:r>
                  <w:r w:rsidRPr="00E505FD">
                    <w:rPr>
                      <w:rFonts w:ascii="Cambria" w:hAnsi="Cambria"/>
                      <w:b/>
                      <w:spacing w:val="-1"/>
                      <w:w w:val="105"/>
                    </w:rPr>
                    <w:t>in</w:t>
                  </w:r>
                  <w:r w:rsidRPr="00E505FD">
                    <w:rPr>
                      <w:rFonts w:ascii="Cambria" w:hAnsi="Cambria"/>
                      <w:b/>
                      <w:w w:val="112"/>
                    </w:rPr>
                    <w:t>g</w:t>
                  </w:r>
                  <w:r w:rsidRPr="00E505FD">
                    <w:rPr>
                      <w:rFonts w:ascii="Cambria" w:hAnsi="Cambria"/>
                      <w:b/>
                      <w:spacing w:val="10"/>
                    </w:rPr>
                    <w:t xml:space="preserve"> </w:t>
                  </w:r>
                  <w:r w:rsidRPr="00E505FD">
                    <w:rPr>
                      <w:rFonts w:ascii="Cambria" w:hAnsi="Cambria"/>
                      <w:b/>
                      <w:spacing w:val="-1"/>
                      <w:w w:val="102"/>
                    </w:rPr>
                    <w:t>D</w:t>
                  </w:r>
                  <w:r w:rsidRPr="00E505FD">
                    <w:rPr>
                      <w:rFonts w:ascii="Cambria" w:hAnsi="Cambria"/>
                      <w:b/>
                      <w:spacing w:val="-1"/>
                      <w:w w:val="105"/>
                    </w:rPr>
                    <w:t>i</w:t>
                  </w:r>
                  <w:r w:rsidRPr="00E505FD">
                    <w:rPr>
                      <w:rFonts w:ascii="Cambria" w:hAnsi="Cambria"/>
                      <w:b/>
                      <w:spacing w:val="-1"/>
                      <w:w w:val="104"/>
                    </w:rPr>
                    <w:t>r</w:t>
                  </w:r>
                  <w:r w:rsidRPr="00E505FD">
                    <w:rPr>
                      <w:rFonts w:ascii="Cambria" w:hAnsi="Cambria"/>
                      <w:b/>
                      <w:spacing w:val="-1"/>
                      <w:w w:val="93"/>
                    </w:rPr>
                    <w:t>e</w:t>
                  </w:r>
                  <w:r w:rsidRPr="00E505FD">
                    <w:rPr>
                      <w:rFonts w:ascii="Cambria" w:hAnsi="Cambria"/>
                      <w:b/>
                      <w:spacing w:val="-1"/>
                      <w:w w:val="97"/>
                    </w:rPr>
                    <w:t>c</w:t>
                  </w:r>
                  <w:r w:rsidRPr="00E505FD">
                    <w:rPr>
                      <w:rFonts w:ascii="Cambria" w:hAnsi="Cambria"/>
                      <w:b/>
                      <w:spacing w:val="-1"/>
                      <w:w w:val="107"/>
                    </w:rPr>
                    <w:t>t</w:t>
                  </w:r>
                  <w:r w:rsidRPr="00E505FD">
                    <w:rPr>
                      <w:rFonts w:ascii="Cambria" w:hAnsi="Cambria"/>
                      <w:b/>
                      <w:spacing w:val="-1"/>
                      <w:w w:val="92"/>
                    </w:rPr>
                    <w:t>o</w:t>
                  </w:r>
                  <w:r w:rsidRPr="00E505FD">
                    <w:rPr>
                      <w:rFonts w:ascii="Cambria" w:hAnsi="Cambria"/>
                      <w:b/>
                      <w:spacing w:val="-1"/>
                      <w:w w:val="104"/>
                    </w:rPr>
                    <w:t>r</w:t>
                  </w:r>
                  <w:r w:rsidRPr="00E505FD">
                    <w:rPr>
                      <w:rFonts w:ascii="Cambria" w:hAnsi="Cambria"/>
                      <w:b/>
                      <w:spacing w:val="-1"/>
                      <w:w w:val="99"/>
                    </w:rPr>
                    <w:t>s</w:t>
                  </w:r>
                  <w:r w:rsidR="00E505FD" w:rsidRPr="00E505FD">
                    <w:rPr>
                      <w:rFonts w:ascii="Cambria" w:hAnsi="Cambria"/>
                      <w:b/>
                      <w:spacing w:val="-1"/>
                      <w:w w:val="99"/>
                    </w:rPr>
                    <w:t xml:space="preserve"> </w:t>
                  </w:r>
                  <w:r w:rsidR="00434E90" w:rsidRPr="00E505FD">
                    <w:rPr>
                      <w:rFonts w:ascii="Cambria" w:hAnsi="Cambria"/>
                      <w:b/>
                      <w:spacing w:val="-1"/>
                      <w:w w:val="99"/>
                    </w:rPr>
                    <w:t xml:space="preserve">of </w:t>
                  </w:r>
                  <w:r w:rsidR="00434E90" w:rsidRPr="00E505FD">
                    <w:rPr>
                      <w:rFonts w:ascii="Cambria" w:hAnsi="Cambria"/>
                      <w:b/>
                      <w:spacing w:val="-1"/>
                      <w:w w:val="97"/>
                    </w:rPr>
                    <w:t>Sugar factories</w:t>
                  </w:r>
                  <w:r w:rsidRPr="00E505FD">
                    <w:rPr>
                      <w:rFonts w:ascii="Cambria" w:hAnsi="Cambria"/>
                      <w:b/>
                      <w:w w:val="114"/>
                    </w:rPr>
                    <w:t>.</w:t>
                  </w:r>
                </w:p>
                <w:p w:rsidR="00B359FC" w:rsidRDefault="00676A2A">
                  <w:pPr>
                    <w:tabs>
                      <w:tab w:val="left" w:pos="626"/>
                      <w:tab w:val="left" w:pos="3046"/>
                    </w:tabs>
                    <w:spacing w:before="65"/>
                    <w:ind w:right="176"/>
                    <w:jc w:val="center"/>
                    <w:rPr>
                      <w:rFonts w:ascii="Cambria"/>
                      <w:b/>
                      <w:sz w:val="26"/>
                    </w:rPr>
                  </w:pPr>
                  <w:r>
                    <w:rPr>
                      <w:rFonts w:ascii="Times New Roman"/>
                      <w:color w:val="F5F5F5"/>
                      <w:w w:val="101"/>
                      <w:sz w:val="26"/>
                      <w:shd w:val="clear" w:color="auto" w:fill="658964"/>
                    </w:rPr>
                    <w:t xml:space="preserve"> </w:t>
                  </w:r>
                  <w:r>
                    <w:rPr>
                      <w:rFonts w:ascii="Times New Roman"/>
                      <w:color w:val="F5F5F5"/>
                      <w:sz w:val="26"/>
                      <w:shd w:val="clear" w:color="auto" w:fill="658964"/>
                    </w:rPr>
                    <w:tab/>
                  </w:r>
                  <w:r>
                    <w:rPr>
                      <w:rFonts w:ascii="Cambria"/>
                      <w:b/>
                      <w:color w:val="F5F5F5"/>
                      <w:w w:val="110"/>
                      <w:sz w:val="26"/>
                      <w:shd w:val="clear" w:color="auto" w:fill="658964"/>
                    </w:rPr>
                    <w:t>NOMINATION</w:t>
                  </w:r>
                  <w:r>
                    <w:rPr>
                      <w:rFonts w:ascii="Cambria"/>
                      <w:b/>
                      <w:color w:val="F5F5F5"/>
                      <w:sz w:val="26"/>
                      <w:shd w:val="clear" w:color="auto" w:fill="658964"/>
                    </w:rPr>
                    <w:tab/>
                  </w:r>
                </w:p>
                <w:p w:rsidR="00AA45C8" w:rsidRPr="00AA45C8" w:rsidRDefault="00AA45C8" w:rsidP="00434E90">
                  <w:pPr>
                    <w:spacing w:before="84" w:line="292" w:lineRule="auto"/>
                    <w:ind w:right="987"/>
                    <w:jc w:val="center"/>
                    <w:rPr>
                      <w:rFonts w:ascii="Cambria"/>
                      <w:b/>
                      <w:spacing w:val="-1"/>
                      <w:w w:val="103"/>
                      <w:sz w:val="19"/>
                      <w:szCs w:val="20"/>
                    </w:rPr>
                  </w:pPr>
                  <w:r w:rsidRPr="00AA45C8">
                    <w:rPr>
                      <w:rFonts w:ascii="Cambria"/>
                      <w:b/>
                      <w:spacing w:val="-1"/>
                      <w:w w:val="103"/>
                      <w:sz w:val="19"/>
                      <w:szCs w:val="20"/>
                    </w:rPr>
                    <w:t>The nomination</w:t>
                  </w:r>
                  <w:r w:rsidR="00A449C7">
                    <w:rPr>
                      <w:rFonts w:ascii="Cambria"/>
                      <w:b/>
                      <w:spacing w:val="-1"/>
                      <w:w w:val="103"/>
                      <w:sz w:val="19"/>
                      <w:szCs w:val="20"/>
                    </w:rPr>
                    <w:t xml:space="preserve"> in the enclosed format  duly  </w:t>
                  </w:r>
                  <w:r w:rsidRPr="00AA45C8">
                    <w:rPr>
                      <w:rFonts w:ascii="Cambria"/>
                      <w:b/>
                      <w:spacing w:val="-1"/>
                      <w:w w:val="103"/>
                      <w:sz w:val="19"/>
                      <w:szCs w:val="20"/>
                    </w:rPr>
                    <w:t xml:space="preserve">accompanied  with   details of course fee paid </w:t>
                  </w:r>
                  <w:r w:rsidR="00092047">
                    <w:rPr>
                      <w:rFonts w:ascii="Cambria"/>
                      <w:b/>
                      <w:spacing w:val="-1"/>
                      <w:w w:val="103"/>
                      <w:sz w:val="19"/>
                      <w:szCs w:val="20"/>
                    </w:rPr>
                    <w:t>through</w:t>
                  </w:r>
                  <w:r w:rsidRPr="00AA45C8">
                    <w:rPr>
                      <w:rFonts w:ascii="Cambria"/>
                      <w:b/>
                      <w:spacing w:val="-1"/>
                      <w:w w:val="103"/>
                      <w:sz w:val="19"/>
                      <w:szCs w:val="20"/>
                    </w:rPr>
                    <w:t xml:space="preserve">  NEFT  may  be  sent to  </w:t>
                  </w:r>
                  <w:proofErr w:type="spellStart"/>
                  <w:r w:rsidRPr="00AA45C8">
                    <w:rPr>
                      <w:rFonts w:ascii="Cambria"/>
                      <w:b/>
                      <w:bCs/>
                      <w:spacing w:val="-1"/>
                      <w:w w:val="103"/>
                      <w:sz w:val="19"/>
                      <w:szCs w:val="20"/>
                    </w:rPr>
                    <w:t>Dr.Yashwant</w:t>
                  </w:r>
                  <w:proofErr w:type="spellEnd"/>
                  <w:r w:rsidRPr="00AA45C8">
                    <w:rPr>
                      <w:rFonts w:ascii="Cambria"/>
                      <w:b/>
                      <w:bCs/>
                      <w:spacing w:val="-1"/>
                      <w:w w:val="103"/>
                      <w:sz w:val="19"/>
                      <w:szCs w:val="20"/>
                    </w:rPr>
                    <w:t xml:space="preserve"> S. </w:t>
                  </w:r>
                  <w:proofErr w:type="spellStart"/>
                  <w:r w:rsidRPr="00AA45C8">
                    <w:rPr>
                      <w:rFonts w:ascii="Cambria"/>
                      <w:b/>
                      <w:bCs/>
                      <w:spacing w:val="-1"/>
                      <w:w w:val="103"/>
                      <w:sz w:val="19"/>
                      <w:szCs w:val="20"/>
                    </w:rPr>
                    <w:t>Patil</w:t>
                  </w:r>
                  <w:proofErr w:type="spellEnd"/>
                  <w:r w:rsidRPr="00AA45C8">
                    <w:rPr>
                      <w:rFonts w:ascii="Cambria"/>
                      <w:b/>
                      <w:bCs/>
                      <w:spacing w:val="-1"/>
                      <w:w w:val="103"/>
                      <w:sz w:val="19"/>
                      <w:szCs w:val="20"/>
                    </w:rPr>
                    <w:t xml:space="preserve">, </w:t>
                  </w:r>
                  <w:r w:rsidR="00663683" w:rsidRPr="00663683">
                    <w:rPr>
                      <w:rFonts w:ascii="Cambria"/>
                      <w:b/>
                      <w:bCs/>
                      <w:spacing w:val="-1"/>
                      <w:w w:val="103"/>
                      <w:sz w:val="19"/>
                      <w:szCs w:val="20"/>
                    </w:rPr>
                    <w:t xml:space="preserve">Conference Coordinator </w:t>
                  </w:r>
                  <w:r w:rsidRPr="00AA45C8">
                    <w:rPr>
                      <w:rFonts w:ascii="Cambria"/>
                      <w:b/>
                      <w:bCs/>
                      <w:spacing w:val="-1"/>
                      <w:w w:val="103"/>
                      <w:sz w:val="19"/>
                      <w:szCs w:val="20"/>
                    </w:rPr>
                    <w:t xml:space="preserve">so  as to reach on or before </w:t>
                  </w:r>
                  <w:r w:rsidR="00E505FD">
                    <w:rPr>
                      <w:rFonts w:ascii="Cambria"/>
                      <w:b/>
                      <w:spacing w:val="-1"/>
                      <w:w w:val="103"/>
                      <w:sz w:val="19"/>
                      <w:szCs w:val="20"/>
                    </w:rPr>
                    <w:t>31</w:t>
                  </w:r>
                  <w:r w:rsidR="00E505FD" w:rsidRPr="00E505FD">
                    <w:rPr>
                      <w:rFonts w:ascii="Cambria"/>
                      <w:b/>
                      <w:spacing w:val="-1"/>
                      <w:w w:val="103"/>
                      <w:sz w:val="19"/>
                      <w:szCs w:val="20"/>
                      <w:vertAlign w:val="superscript"/>
                    </w:rPr>
                    <w:t>st</w:t>
                  </w:r>
                  <w:r w:rsidR="00E505FD">
                    <w:rPr>
                      <w:rFonts w:ascii="Cambria"/>
                      <w:b/>
                      <w:spacing w:val="-1"/>
                      <w:w w:val="103"/>
                      <w:sz w:val="19"/>
                      <w:szCs w:val="20"/>
                    </w:rPr>
                    <w:t xml:space="preserve"> May, 2024</w:t>
                  </w:r>
                </w:p>
                <w:p w:rsidR="00B359FC" w:rsidRDefault="00B359FC" w:rsidP="00AA45C8">
                  <w:pPr>
                    <w:spacing w:before="84" w:line="292" w:lineRule="auto"/>
                    <w:ind w:left="1314" w:right="987"/>
                    <w:jc w:val="center"/>
                    <w:rPr>
                      <w:rFonts w:ascii="Cambria"/>
                      <w:b/>
                      <w:sz w:val="21"/>
                    </w:rPr>
                  </w:pPr>
                </w:p>
              </w:txbxContent>
            </v:textbox>
          </v:shape>
        </w:pict>
      </w:r>
      <w:r w:rsidRPr="0031579D">
        <w:rPr>
          <w:noProof/>
          <w:lang w:bidi="hi-IN"/>
        </w:rPr>
        <w:pict>
          <v:shape id="_x0000_s1036" type="#_x0000_t75" style="position:absolute;margin-left:1.45pt;margin-top:135.85pt;width:151.2pt;height:157.9pt;z-index:487593472" o:regroupid="1">
            <v:imagedata r:id="rId8" o:title=""/>
          </v:shape>
        </w:pict>
      </w:r>
      <w:r w:rsidRPr="0031579D">
        <w:rPr>
          <w:noProof/>
          <w:lang w:bidi="hi-IN"/>
        </w:rPr>
        <w:pict>
          <v:shape id="_x0000_s1039" type="#_x0000_t75" style="position:absolute;margin-left:459.2pt;margin-top:67.9pt;width:130.65pt;height:225.85pt;z-index:487590400" o:regroupid="1">
            <v:imagedata r:id="rId9" o:title=""/>
          </v:shape>
        </w:pict>
      </w:r>
      <w:r w:rsidRPr="0031579D">
        <w:rPr>
          <w:noProof/>
          <w:lang w:bidi="hi-IN"/>
        </w:rPr>
        <w:pict>
          <v:rect id="_x0000_s1038" style="position:absolute;margin-left:-5.45pt;margin-top:293.75pt;width:619pt;height:10.65pt;z-index:487591424" o:regroupid="1" fillcolor="#5cb85e" stroked="f"/>
        </w:pict>
      </w:r>
      <w:r w:rsidR="0031579D" w:rsidRPr="0031579D">
        <w:rPr>
          <w:noProof/>
          <w:lang w:bidi="hi-IN"/>
        </w:rPr>
        <w:pict>
          <v:shape id="_x0000_s1033" type="#_x0000_t202" style="position:absolute;margin-left:64.45pt;margin-top:138.5pt;width:441.85pt;height:41.75pt;z-index:487596544" o:regroupid="1" filled="f" stroked="f">
            <v:textbox style="mso-next-textbox:#_x0000_s1033" inset="0,0,0,0">
              <w:txbxContent>
                <w:p w:rsidR="00B359FC" w:rsidRDefault="00676A2A">
                  <w:pPr>
                    <w:spacing w:before="6" w:line="312" w:lineRule="exact"/>
                    <w:ind w:left="38" w:right="57"/>
                    <w:jc w:val="center"/>
                    <w:rPr>
                      <w:rFonts w:ascii="Trebuchet MS"/>
                      <w:b/>
                      <w:sz w:val="28"/>
                    </w:rPr>
                  </w:pPr>
                  <w:r>
                    <w:rPr>
                      <w:rFonts w:ascii="Trebuchet MS"/>
                      <w:b/>
                      <w:color w:val="03989D"/>
                      <w:sz w:val="28"/>
                    </w:rPr>
                    <w:t>Venue:</w:t>
                  </w:r>
                </w:p>
                <w:p w:rsidR="00B359FC" w:rsidRDefault="00676A2A" w:rsidP="00430125">
                  <w:pPr>
                    <w:spacing w:line="243" w:lineRule="exact"/>
                    <w:ind w:left="38" w:right="57"/>
                    <w:jc w:val="center"/>
                    <w:rPr>
                      <w:sz w:val="24"/>
                    </w:rPr>
                  </w:pPr>
                  <w:proofErr w:type="spellStart"/>
                  <w:r>
                    <w:rPr>
                      <w:color w:val="262E2E"/>
                      <w:w w:val="95"/>
                      <w:sz w:val="24"/>
                    </w:rPr>
                    <w:t>VAMNICOM</w:t>
                  </w:r>
                  <w:proofErr w:type="gramStart"/>
                  <w:r>
                    <w:rPr>
                      <w:color w:val="262E2E"/>
                      <w:w w:val="95"/>
                      <w:sz w:val="24"/>
                    </w:rPr>
                    <w:t>,</w:t>
                  </w:r>
                  <w:r>
                    <w:rPr>
                      <w:color w:val="262E2E"/>
                      <w:w w:val="105"/>
                      <w:sz w:val="24"/>
                    </w:rPr>
                    <w:t>Pune</w:t>
                  </w:r>
                  <w:proofErr w:type="spellEnd"/>
                  <w:proofErr w:type="gramEnd"/>
                </w:p>
              </w:txbxContent>
            </v:textbox>
          </v:shape>
        </w:pict>
      </w:r>
      <w:r w:rsidR="0031579D" w:rsidRPr="0031579D">
        <w:rPr>
          <w:noProof/>
          <w:lang w:bidi="hi-IN"/>
        </w:rPr>
        <w:pict>
          <v:shape id="_x0000_s1072" type="#_x0000_t202" style="position:absolute;margin-left:159.95pt;margin-top:192.85pt;width:309.1pt;height:81.95pt;z-index:487599616" filled="f" stroked="f">
            <v:textbox style="mso-next-textbox:#_x0000_s1072" inset="0,0,0,0">
              <w:txbxContent>
                <w:p w:rsidR="002C60AF" w:rsidRPr="002C60AF" w:rsidRDefault="002C60AF" w:rsidP="002C60AF">
                  <w:pPr>
                    <w:tabs>
                      <w:tab w:val="left" w:pos="1928"/>
                      <w:tab w:val="left" w:pos="4922"/>
                    </w:tabs>
                    <w:spacing w:before="44"/>
                    <w:ind w:left="1"/>
                    <w:rPr>
                      <w:rFonts w:asciiTheme="majorHAnsi" w:hAnsiTheme="majorHAnsi" w:cs="Tahoma"/>
                      <w:sz w:val="20"/>
                      <w:szCs w:val="20"/>
                    </w:rPr>
                  </w:pPr>
                  <w:r w:rsidRPr="002C60AF">
                    <w:rPr>
                      <w:rFonts w:asciiTheme="majorHAnsi" w:hAnsiTheme="majorHAnsi" w:cs="Tahoma"/>
                      <w:sz w:val="20"/>
                      <w:szCs w:val="20"/>
                    </w:rPr>
                    <w:t xml:space="preserve">Name of the </w:t>
                  </w:r>
                  <w:proofErr w:type="gramStart"/>
                  <w:r w:rsidRPr="002C60AF">
                    <w:rPr>
                      <w:rFonts w:asciiTheme="majorHAnsi" w:hAnsiTheme="majorHAnsi" w:cs="Tahoma"/>
                      <w:sz w:val="20"/>
                      <w:szCs w:val="20"/>
                    </w:rPr>
                    <w:t>Bank :</w:t>
                  </w:r>
                  <w:proofErr w:type="gramEnd"/>
                  <w:r w:rsidRPr="002C60AF">
                    <w:rPr>
                      <w:rFonts w:asciiTheme="majorHAnsi" w:hAnsiTheme="majorHAnsi" w:cs="Tahoma"/>
                      <w:sz w:val="20"/>
                      <w:szCs w:val="20"/>
                    </w:rPr>
                    <w:t xml:space="preserve"> </w:t>
                  </w:r>
                  <w:r>
                    <w:rPr>
                      <w:rFonts w:asciiTheme="majorHAnsi" w:hAnsiTheme="majorHAnsi" w:cs="Tahoma"/>
                      <w:sz w:val="20"/>
                      <w:szCs w:val="20"/>
                    </w:rPr>
                    <w:t xml:space="preserve">       </w:t>
                  </w:r>
                  <w:r w:rsidR="00663683">
                    <w:rPr>
                      <w:rFonts w:asciiTheme="majorHAnsi" w:hAnsiTheme="majorHAnsi" w:cs="Tahoma"/>
                      <w:sz w:val="20"/>
                      <w:szCs w:val="20"/>
                    </w:rPr>
                    <w:t xml:space="preserve"> </w:t>
                  </w:r>
                  <w:r w:rsidRPr="002C60AF">
                    <w:rPr>
                      <w:rFonts w:asciiTheme="majorHAnsi" w:hAnsiTheme="majorHAnsi" w:cs="Tahoma"/>
                      <w:sz w:val="20"/>
                      <w:szCs w:val="20"/>
                    </w:rPr>
                    <w:t xml:space="preserve">The </w:t>
                  </w:r>
                  <w:proofErr w:type="spellStart"/>
                  <w:r w:rsidRPr="002C60AF">
                    <w:rPr>
                      <w:rFonts w:asciiTheme="majorHAnsi" w:hAnsiTheme="majorHAnsi" w:cs="Tahoma"/>
                      <w:sz w:val="20"/>
                      <w:szCs w:val="20"/>
                    </w:rPr>
                    <w:t>Saraswat</w:t>
                  </w:r>
                  <w:proofErr w:type="spellEnd"/>
                  <w:r w:rsidRPr="002C60AF">
                    <w:rPr>
                      <w:rFonts w:asciiTheme="majorHAnsi" w:hAnsiTheme="majorHAnsi" w:cs="Tahoma"/>
                      <w:sz w:val="20"/>
                      <w:szCs w:val="20"/>
                    </w:rPr>
                    <w:t xml:space="preserve"> Cooperative Bank Ltd., </w:t>
                  </w:r>
                </w:p>
                <w:p w:rsidR="002C60AF" w:rsidRDefault="002C60AF" w:rsidP="002C60AF">
                  <w:pPr>
                    <w:tabs>
                      <w:tab w:val="left" w:pos="1928"/>
                      <w:tab w:val="left" w:pos="4922"/>
                    </w:tabs>
                    <w:spacing w:before="44"/>
                    <w:ind w:left="1"/>
                    <w:rPr>
                      <w:rFonts w:asciiTheme="majorHAnsi" w:hAnsiTheme="majorHAnsi" w:cs="Tahoma"/>
                      <w:sz w:val="20"/>
                      <w:szCs w:val="20"/>
                    </w:rPr>
                  </w:pPr>
                  <w:r w:rsidRPr="002C60AF">
                    <w:rPr>
                      <w:rFonts w:asciiTheme="majorHAnsi" w:hAnsiTheme="majorHAnsi" w:cs="Tahoma"/>
                      <w:sz w:val="20"/>
                      <w:szCs w:val="20"/>
                    </w:rPr>
                    <w:t xml:space="preserve">Name of </w:t>
                  </w:r>
                  <w:proofErr w:type="gramStart"/>
                  <w:r w:rsidRPr="002C60AF">
                    <w:rPr>
                      <w:rFonts w:asciiTheme="majorHAnsi" w:hAnsiTheme="majorHAnsi" w:cs="Tahoma"/>
                      <w:sz w:val="20"/>
                      <w:szCs w:val="20"/>
                    </w:rPr>
                    <w:t>Account :</w:t>
                  </w:r>
                  <w:proofErr w:type="gramEnd"/>
                  <w:r w:rsidRPr="002C60AF">
                    <w:rPr>
                      <w:rFonts w:asciiTheme="majorHAnsi" w:hAnsiTheme="majorHAnsi" w:cs="Tahoma"/>
                      <w:sz w:val="20"/>
                      <w:szCs w:val="20"/>
                    </w:rPr>
                    <w:t xml:space="preserve"> </w:t>
                  </w:r>
                  <w:r>
                    <w:rPr>
                      <w:rFonts w:asciiTheme="majorHAnsi" w:hAnsiTheme="majorHAnsi" w:cs="Tahoma"/>
                      <w:sz w:val="20"/>
                      <w:szCs w:val="20"/>
                    </w:rPr>
                    <w:t xml:space="preserve">         </w:t>
                  </w:r>
                  <w:r w:rsidR="00E505FD">
                    <w:rPr>
                      <w:rFonts w:asciiTheme="majorHAnsi" w:hAnsiTheme="majorHAnsi" w:cs="Tahoma"/>
                      <w:sz w:val="20"/>
                      <w:szCs w:val="20"/>
                    </w:rPr>
                    <w:t>The Director, VAMNICOM</w:t>
                  </w:r>
                  <w:r w:rsidRPr="002C60AF">
                    <w:rPr>
                      <w:rFonts w:asciiTheme="majorHAnsi" w:hAnsiTheme="majorHAnsi" w:cs="Tahoma"/>
                      <w:sz w:val="20"/>
                      <w:szCs w:val="20"/>
                    </w:rPr>
                    <w:t xml:space="preserve"> </w:t>
                  </w:r>
                </w:p>
                <w:p w:rsidR="002C60AF" w:rsidRPr="002C60AF" w:rsidRDefault="002C60AF" w:rsidP="002C60AF">
                  <w:pPr>
                    <w:tabs>
                      <w:tab w:val="left" w:pos="1928"/>
                      <w:tab w:val="left" w:pos="4922"/>
                    </w:tabs>
                    <w:spacing w:before="44"/>
                    <w:ind w:left="1"/>
                    <w:rPr>
                      <w:rFonts w:asciiTheme="majorHAnsi" w:hAnsiTheme="majorHAnsi" w:cs="Tahoma"/>
                      <w:sz w:val="20"/>
                      <w:szCs w:val="20"/>
                    </w:rPr>
                  </w:pPr>
                  <w:r w:rsidRPr="002C60AF">
                    <w:rPr>
                      <w:rFonts w:asciiTheme="majorHAnsi" w:hAnsiTheme="majorHAnsi" w:cs="Tahoma"/>
                      <w:sz w:val="20"/>
                      <w:szCs w:val="20"/>
                    </w:rPr>
                    <w:t xml:space="preserve">Account No. : </w:t>
                  </w:r>
                  <w:r>
                    <w:rPr>
                      <w:rFonts w:asciiTheme="majorHAnsi" w:hAnsiTheme="majorHAnsi" w:cs="Tahoma"/>
                      <w:sz w:val="20"/>
                      <w:szCs w:val="20"/>
                    </w:rPr>
                    <w:t xml:space="preserve">                   </w:t>
                  </w:r>
                  <w:r w:rsidRPr="002C60AF">
                    <w:rPr>
                      <w:rFonts w:asciiTheme="majorHAnsi" w:hAnsiTheme="majorHAnsi" w:cs="Tahoma"/>
                      <w:sz w:val="20"/>
                      <w:szCs w:val="20"/>
                    </w:rPr>
                    <w:t xml:space="preserve">110200100001763 </w:t>
                  </w:r>
                </w:p>
                <w:p w:rsidR="002C60AF" w:rsidRPr="002C60AF" w:rsidRDefault="002C60AF" w:rsidP="002C60AF">
                  <w:pPr>
                    <w:tabs>
                      <w:tab w:val="left" w:pos="1928"/>
                      <w:tab w:val="left" w:pos="4922"/>
                    </w:tabs>
                    <w:spacing w:before="44"/>
                    <w:ind w:left="1"/>
                    <w:rPr>
                      <w:rFonts w:asciiTheme="majorHAnsi" w:hAnsiTheme="majorHAnsi" w:cs="Tahoma"/>
                      <w:sz w:val="20"/>
                      <w:szCs w:val="20"/>
                    </w:rPr>
                  </w:pPr>
                  <w:r w:rsidRPr="002C60AF">
                    <w:rPr>
                      <w:rFonts w:asciiTheme="majorHAnsi" w:hAnsiTheme="majorHAnsi" w:cs="Tahoma"/>
                      <w:sz w:val="20"/>
                      <w:szCs w:val="20"/>
                    </w:rPr>
                    <w:t xml:space="preserve">IFSC </w:t>
                  </w:r>
                  <w:proofErr w:type="gramStart"/>
                  <w:r w:rsidRPr="002C60AF">
                    <w:rPr>
                      <w:rFonts w:asciiTheme="majorHAnsi" w:hAnsiTheme="majorHAnsi" w:cs="Tahoma"/>
                      <w:sz w:val="20"/>
                      <w:szCs w:val="20"/>
                    </w:rPr>
                    <w:t>Code :</w:t>
                  </w:r>
                  <w:proofErr w:type="gramEnd"/>
                  <w:r w:rsidRPr="002C60AF">
                    <w:rPr>
                      <w:rFonts w:asciiTheme="majorHAnsi" w:hAnsiTheme="majorHAnsi" w:cs="Tahoma"/>
                      <w:sz w:val="20"/>
                      <w:szCs w:val="20"/>
                    </w:rPr>
                    <w:t xml:space="preserve"> </w:t>
                  </w:r>
                  <w:r>
                    <w:rPr>
                      <w:rFonts w:asciiTheme="majorHAnsi" w:hAnsiTheme="majorHAnsi" w:cs="Tahoma"/>
                      <w:sz w:val="20"/>
                      <w:szCs w:val="20"/>
                    </w:rPr>
                    <w:t xml:space="preserve">                       </w:t>
                  </w:r>
                  <w:r w:rsidRPr="002C60AF">
                    <w:rPr>
                      <w:rFonts w:asciiTheme="majorHAnsi" w:hAnsiTheme="majorHAnsi" w:cs="Tahoma"/>
                      <w:sz w:val="20"/>
                      <w:szCs w:val="20"/>
                    </w:rPr>
                    <w:t xml:space="preserve">SRCB0000110 </w:t>
                  </w:r>
                </w:p>
                <w:p w:rsidR="002C60AF" w:rsidRPr="002C60AF" w:rsidRDefault="002C60AF" w:rsidP="002C60AF">
                  <w:pPr>
                    <w:tabs>
                      <w:tab w:val="left" w:pos="1928"/>
                      <w:tab w:val="left" w:pos="4922"/>
                    </w:tabs>
                    <w:spacing w:before="44"/>
                    <w:ind w:left="1"/>
                    <w:rPr>
                      <w:rFonts w:asciiTheme="majorHAnsi" w:hAnsiTheme="majorHAnsi" w:cs="Tahoma"/>
                      <w:b/>
                      <w:sz w:val="20"/>
                      <w:szCs w:val="20"/>
                    </w:rPr>
                  </w:pPr>
                  <w:r w:rsidRPr="002C60AF">
                    <w:rPr>
                      <w:rFonts w:asciiTheme="majorHAnsi" w:hAnsiTheme="majorHAnsi" w:cs="Tahoma"/>
                      <w:sz w:val="20"/>
                      <w:szCs w:val="20"/>
                    </w:rPr>
                    <w:t xml:space="preserve">Branch with </w:t>
                  </w:r>
                  <w:proofErr w:type="gramStart"/>
                  <w:r w:rsidRPr="002C60AF">
                    <w:rPr>
                      <w:rFonts w:asciiTheme="majorHAnsi" w:hAnsiTheme="majorHAnsi" w:cs="Tahoma"/>
                      <w:sz w:val="20"/>
                      <w:szCs w:val="20"/>
                    </w:rPr>
                    <w:t>address :</w:t>
                  </w:r>
                  <w:proofErr w:type="gramEnd"/>
                  <w:r w:rsidRPr="002C60AF">
                    <w:rPr>
                      <w:rFonts w:asciiTheme="majorHAnsi" w:hAnsiTheme="majorHAnsi" w:cs="Tahoma"/>
                      <w:sz w:val="20"/>
                      <w:szCs w:val="20"/>
                    </w:rPr>
                    <w:t xml:space="preserve"> </w:t>
                  </w:r>
                  <w:r>
                    <w:rPr>
                      <w:rFonts w:asciiTheme="majorHAnsi" w:hAnsiTheme="majorHAnsi" w:cs="Tahoma"/>
                      <w:sz w:val="20"/>
                      <w:szCs w:val="20"/>
                    </w:rPr>
                    <w:t xml:space="preserve">  </w:t>
                  </w:r>
                  <w:r w:rsidRPr="002C60AF">
                    <w:rPr>
                      <w:rFonts w:asciiTheme="majorHAnsi" w:hAnsiTheme="majorHAnsi" w:cs="Tahoma"/>
                      <w:sz w:val="20"/>
                      <w:szCs w:val="20"/>
                    </w:rPr>
                    <w:t xml:space="preserve">VAMNICOM Branch University Road, </w:t>
                  </w:r>
                  <w:proofErr w:type="spellStart"/>
                  <w:r w:rsidRPr="002C60AF">
                    <w:rPr>
                      <w:rFonts w:asciiTheme="majorHAnsi" w:hAnsiTheme="majorHAnsi" w:cs="Tahoma"/>
                      <w:sz w:val="20"/>
                      <w:szCs w:val="20"/>
                    </w:rPr>
                    <w:t>Pune</w:t>
                  </w:r>
                  <w:proofErr w:type="spellEnd"/>
                  <w:r w:rsidRPr="002C60AF">
                    <w:rPr>
                      <w:rFonts w:asciiTheme="majorHAnsi" w:hAnsiTheme="majorHAnsi" w:cs="Tahoma"/>
                      <w:sz w:val="20"/>
                      <w:szCs w:val="20"/>
                    </w:rPr>
                    <w:t xml:space="preserve"> –7</w:t>
                  </w:r>
                </w:p>
              </w:txbxContent>
            </v:textbox>
          </v:shape>
        </w:pict>
      </w:r>
      <w:r w:rsidR="0031579D" w:rsidRPr="0031579D">
        <w:rPr>
          <w:noProof/>
          <w:lang w:bidi="hi-IN"/>
        </w:rPr>
        <w:pict>
          <v:shape id="_x0000_s1032" type="#_x0000_t202" style="position:absolute;margin-left:165.25pt;margin-top:175.9pt;width:300.65pt;height:22.7pt;z-index:487597568" o:regroupid="1" filled="f" stroked="f">
            <v:textbox style="mso-next-textbox:#_x0000_s1032" inset="0,0,0,0">
              <w:txbxContent>
                <w:p w:rsidR="00B359FC" w:rsidRDefault="00676A2A">
                  <w:pPr>
                    <w:tabs>
                      <w:tab w:val="left" w:pos="1928"/>
                      <w:tab w:val="left" w:pos="4922"/>
                    </w:tabs>
                    <w:spacing w:before="44"/>
                    <w:ind w:left="1"/>
                    <w:rPr>
                      <w:rFonts w:ascii="Cambria"/>
                      <w:b/>
                      <w:sz w:val="23"/>
                    </w:rPr>
                  </w:pPr>
                  <w:r>
                    <w:rPr>
                      <w:rFonts w:ascii="Times New Roman"/>
                      <w:color w:val="F5F5F5"/>
                      <w:sz w:val="23"/>
                      <w:shd w:val="clear" w:color="auto" w:fill="658964"/>
                    </w:rPr>
                    <w:t xml:space="preserve"> </w:t>
                  </w:r>
                  <w:r>
                    <w:rPr>
                      <w:rFonts w:ascii="Times New Roman"/>
                      <w:color w:val="F5F5F5"/>
                      <w:sz w:val="23"/>
                      <w:shd w:val="clear" w:color="auto" w:fill="658964"/>
                    </w:rPr>
                    <w:tab/>
                  </w:r>
                  <w:r>
                    <w:rPr>
                      <w:rFonts w:ascii="Cambria"/>
                      <w:b/>
                      <w:color w:val="F5F5F5"/>
                      <w:spacing w:val="-1"/>
                      <w:w w:val="102"/>
                      <w:sz w:val="23"/>
                      <w:shd w:val="clear" w:color="auto" w:fill="658964"/>
                    </w:rPr>
                    <w:t>B</w:t>
                  </w:r>
                  <w:r>
                    <w:rPr>
                      <w:rFonts w:ascii="Cambria"/>
                      <w:b/>
                      <w:color w:val="F5F5F5"/>
                      <w:spacing w:val="-1"/>
                      <w:w w:val="101"/>
                      <w:sz w:val="23"/>
                      <w:shd w:val="clear" w:color="auto" w:fill="658964"/>
                    </w:rPr>
                    <w:t>a</w:t>
                  </w:r>
                  <w:r>
                    <w:rPr>
                      <w:rFonts w:ascii="Cambria"/>
                      <w:b/>
                      <w:color w:val="F5F5F5"/>
                      <w:spacing w:val="-1"/>
                      <w:w w:val="103"/>
                      <w:sz w:val="23"/>
                      <w:shd w:val="clear" w:color="auto" w:fill="658964"/>
                    </w:rPr>
                    <w:t>n</w:t>
                  </w:r>
                  <w:r w:rsidR="00EB1C67">
                    <w:rPr>
                      <w:rFonts w:ascii="Cambria"/>
                      <w:b/>
                      <w:color w:val="F5F5F5"/>
                      <w:spacing w:val="-1"/>
                      <w:w w:val="103"/>
                      <w:sz w:val="23"/>
                      <w:shd w:val="clear" w:color="auto" w:fill="658964"/>
                    </w:rPr>
                    <w:t xml:space="preserve">k </w:t>
                  </w:r>
                  <w:r>
                    <w:rPr>
                      <w:rFonts w:ascii="Cambria"/>
                      <w:b/>
                      <w:color w:val="F5F5F5"/>
                      <w:spacing w:val="-1"/>
                      <w:sz w:val="23"/>
                      <w:shd w:val="clear" w:color="auto" w:fill="658964"/>
                    </w:rPr>
                    <w:t>D</w:t>
                  </w:r>
                  <w:r>
                    <w:rPr>
                      <w:rFonts w:ascii="Cambria"/>
                      <w:b/>
                      <w:color w:val="F5F5F5"/>
                      <w:spacing w:val="-1"/>
                      <w:w w:val="91"/>
                      <w:sz w:val="23"/>
                      <w:shd w:val="clear" w:color="auto" w:fill="658964"/>
                    </w:rPr>
                    <w:t>e</w:t>
                  </w:r>
                  <w:r>
                    <w:rPr>
                      <w:rFonts w:ascii="Cambria"/>
                      <w:b/>
                      <w:color w:val="F5F5F5"/>
                      <w:spacing w:val="-1"/>
                      <w:w w:val="104"/>
                      <w:sz w:val="23"/>
                      <w:shd w:val="clear" w:color="auto" w:fill="658964"/>
                    </w:rPr>
                    <w:t>t</w:t>
                  </w:r>
                  <w:r>
                    <w:rPr>
                      <w:rFonts w:ascii="Cambria"/>
                      <w:b/>
                      <w:color w:val="F5F5F5"/>
                      <w:spacing w:val="-1"/>
                      <w:w w:val="101"/>
                      <w:sz w:val="23"/>
                      <w:shd w:val="clear" w:color="auto" w:fill="658964"/>
                    </w:rPr>
                    <w:t>a</w:t>
                  </w:r>
                  <w:r>
                    <w:rPr>
                      <w:rFonts w:ascii="Cambria"/>
                      <w:b/>
                      <w:color w:val="F5F5F5"/>
                      <w:spacing w:val="-1"/>
                      <w:w w:val="103"/>
                      <w:sz w:val="23"/>
                      <w:shd w:val="clear" w:color="auto" w:fill="658964"/>
                    </w:rPr>
                    <w:t>i</w:t>
                  </w:r>
                  <w:r>
                    <w:rPr>
                      <w:rFonts w:ascii="Cambria"/>
                      <w:b/>
                      <w:color w:val="F5F5F5"/>
                      <w:spacing w:val="-1"/>
                      <w:w w:val="108"/>
                      <w:sz w:val="23"/>
                      <w:shd w:val="clear" w:color="auto" w:fill="658964"/>
                    </w:rPr>
                    <w:t>l</w:t>
                  </w:r>
                  <w:r>
                    <w:rPr>
                      <w:rFonts w:ascii="Cambria"/>
                      <w:b/>
                      <w:color w:val="F5F5F5"/>
                      <w:w w:val="97"/>
                      <w:sz w:val="23"/>
                      <w:shd w:val="clear" w:color="auto" w:fill="658964"/>
                    </w:rPr>
                    <w:t>s</w:t>
                  </w:r>
                  <w:r>
                    <w:rPr>
                      <w:rFonts w:ascii="Cambria"/>
                      <w:b/>
                      <w:color w:val="F5F5F5"/>
                      <w:sz w:val="23"/>
                      <w:shd w:val="clear" w:color="auto" w:fill="658964"/>
                    </w:rPr>
                    <w:tab/>
                  </w:r>
                </w:p>
              </w:txbxContent>
            </v:textbox>
          </v:shape>
        </w:pict>
      </w:r>
      <w:r w:rsidR="0031579D" w:rsidRPr="0031579D">
        <w:rPr>
          <w:noProof/>
          <w:lang w:bidi="hi-IN"/>
        </w:rPr>
        <w:pict>
          <v:shape id="_x0000_s1031" type="#_x0000_t202" style="position:absolute;margin-left:165.25pt;margin-top:230.95pt;width:59.4pt;height:17.2pt;z-index:487598592" o:regroupid="1" filled="f" stroked="f">
            <v:textbox style="mso-next-textbox:#_x0000_s1031" inset="0,0,0,0">
              <w:txbxContent>
                <w:p w:rsidR="00B359FC" w:rsidRPr="002C60AF" w:rsidRDefault="00B359FC" w:rsidP="002C60AF"/>
              </w:txbxContent>
            </v:textbox>
          </v:shape>
        </w:pict>
      </w:r>
      <w:r w:rsidR="0031579D" w:rsidRPr="0031579D">
        <w:rPr>
          <w:noProof/>
          <w:lang w:bidi="hi-IN"/>
        </w:rPr>
        <w:pict>
          <v:shape id="_x0000_s1040" style="position:absolute;margin-left:497.8pt;margin-top:115.45pt;width:86.95pt;height:154.05pt;z-index:487589376" coordorigin="10162,13378" coordsize="1749,3031" o:regroupid="1" path="m10162,13378r1748,l11910,16408,10162,13378xe" fillcolor="#acd9cd" stroked="f">
            <v:fill opacity="18762f"/>
            <v:path arrowok="t"/>
          </v:shape>
        </w:pict>
      </w:r>
    </w:p>
    <w:sectPr w:rsidR="00B359FC" w:rsidSect="0014365F">
      <w:type w:val="continuous"/>
      <w:pgSz w:w="11910" w:h="16850"/>
      <w:pgMar w:top="0" w:right="0" w:bottom="284"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03060"/>
    <w:multiLevelType w:val="hybridMultilevel"/>
    <w:tmpl w:val="5380B4E2"/>
    <w:lvl w:ilvl="0" w:tplc="241EE1CE">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359FC"/>
    <w:rsid w:val="00064D39"/>
    <w:rsid w:val="00077789"/>
    <w:rsid w:val="00092047"/>
    <w:rsid w:val="000E4FB7"/>
    <w:rsid w:val="001059EC"/>
    <w:rsid w:val="001160DE"/>
    <w:rsid w:val="0014365F"/>
    <w:rsid w:val="00210BF6"/>
    <w:rsid w:val="002C60AF"/>
    <w:rsid w:val="0031579D"/>
    <w:rsid w:val="00373F2D"/>
    <w:rsid w:val="004108AE"/>
    <w:rsid w:val="00430125"/>
    <w:rsid w:val="00434E90"/>
    <w:rsid w:val="00496F34"/>
    <w:rsid w:val="004B487C"/>
    <w:rsid w:val="00530D1A"/>
    <w:rsid w:val="005C6822"/>
    <w:rsid w:val="0061386C"/>
    <w:rsid w:val="00663683"/>
    <w:rsid w:val="00673BFF"/>
    <w:rsid w:val="00676A2A"/>
    <w:rsid w:val="006A2550"/>
    <w:rsid w:val="00751A8C"/>
    <w:rsid w:val="0085346A"/>
    <w:rsid w:val="009168E3"/>
    <w:rsid w:val="009C1945"/>
    <w:rsid w:val="009C6F55"/>
    <w:rsid w:val="009F115E"/>
    <w:rsid w:val="00A16426"/>
    <w:rsid w:val="00A449C7"/>
    <w:rsid w:val="00AA45C8"/>
    <w:rsid w:val="00AE34A9"/>
    <w:rsid w:val="00AE52C3"/>
    <w:rsid w:val="00AF691B"/>
    <w:rsid w:val="00B359FC"/>
    <w:rsid w:val="00B86760"/>
    <w:rsid w:val="00B9635A"/>
    <w:rsid w:val="00C7122B"/>
    <w:rsid w:val="00C87948"/>
    <w:rsid w:val="00D72E50"/>
    <w:rsid w:val="00DD02A9"/>
    <w:rsid w:val="00DE5A26"/>
    <w:rsid w:val="00E505FD"/>
    <w:rsid w:val="00EB1C6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359FC"/>
    <w:rPr>
      <w:rFonts w:ascii="Georgia" w:eastAsia="Georgia" w:hAnsi="Georgia" w:cs="Georgia"/>
    </w:rPr>
  </w:style>
  <w:style w:type="paragraph" w:styleId="Heading1">
    <w:name w:val="heading 1"/>
    <w:basedOn w:val="Normal"/>
    <w:uiPriority w:val="1"/>
    <w:qFormat/>
    <w:rsid w:val="00B359FC"/>
    <w:pPr>
      <w:spacing w:before="104"/>
      <w:ind w:left="2250"/>
      <w:outlineLvl w:val="0"/>
    </w:pPr>
    <w:rPr>
      <w:sz w:val="32"/>
      <w:szCs w:val="32"/>
    </w:rPr>
  </w:style>
  <w:style w:type="paragraph" w:styleId="Heading2">
    <w:name w:val="heading 2"/>
    <w:basedOn w:val="Normal"/>
    <w:uiPriority w:val="1"/>
    <w:qFormat/>
    <w:rsid w:val="00B359FC"/>
    <w:pPr>
      <w:spacing w:before="58"/>
      <w:ind w:left="783"/>
      <w:outlineLvl w:val="1"/>
    </w:pPr>
    <w:rPr>
      <w:rFonts w:ascii="Cambria" w:eastAsia="Cambria" w:hAnsi="Cambria" w:cs="Cambri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359FC"/>
    <w:rPr>
      <w:sz w:val="23"/>
      <w:szCs w:val="23"/>
    </w:rPr>
  </w:style>
  <w:style w:type="paragraph" w:styleId="ListParagraph">
    <w:name w:val="List Paragraph"/>
    <w:basedOn w:val="Normal"/>
    <w:uiPriority w:val="1"/>
    <w:qFormat/>
    <w:rsid w:val="00B359FC"/>
  </w:style>
  <w:style w:type="paragraph" w:customStyle="1" w:styleId="TableParagraph">
    <w:name w:val="Table Paragraph"/>
    <w:basedOn w:val="Normal"/>
    <w:uiPriority w:val="1"/>
    <w:qFormat/>
    <w:rsid w:val="00B359FC"/>
  </w:style>
  <w:style w:type="paragraph" w:styleId="BalloonText">
    <w:name w:val="Balloon Text"/>
    <w:basedOn w:val="Normal"/>
    <w:link w:val="BalloonTextChar"/>
    <w:uiPriority w:val="99"/>
    <w:semiHidden/>
    <w:unhideWhenUsed/>
    <w:rsid w:val="002C60AF"/>
    <w:rPr>
      <w:rFonts w:ascii="Tahoma" w:hAnsi="Tahoma" w:cs="Tahoma"/>
      <w:sz w:val="16"/>
      <w:szCs w:val="16"/>
    </w:rPr>
  </w:style>
  <w:style w:type="character" w:customStyle="1" w:styleId="BalloonTextChar">
    <w:name w:val="Balloon Text Char"/>
    <w:basedOn w:val="DefaultParagraphFont"/>
    <w:link w:val="BalloonText"/>
    <w:uiPriority w:val="99"/>
    <w:semiHidden/>
    <w:rsid w:val="002C60AF"/>
    <w:rPr>
      <w:rFonts w:ascii="Tahoma" w:eastAsia="Georg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9A4D5-C48E-472F-921A-1544289F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Training Calender</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Calender</dc:title>
  <dc:creator>Vamnicom CME</dc:creator>
  <cp:keywords>DAE5DlzP0sg,BADK_k0SZQw</cp:keywords>
  <cp:lastModifiedBy>HP</cp:lastModifiedBy>
  <cp:revision>17</cp:revision>
  <cp:lastPrinted>2024-04-10T10:39:00Z</cp:lastPrinted>
  <dcterms:created xsi:type="dcterms:W3CDTF">2023-05-25T05:10:00Z</dcterms:created>
  <dcterms:modified xsi:type="dcterms:W3CDTF">2024-04-10T11:08:00Z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Canva</vt:lpwstr>
  </property>
  <property fmtid="{D5CDD505-2E9C-101B-9397-08002B2CF9AE}" pid="4" name="LastSaved">
    <vt:filetime>2022-10-07T00:00:00Z</vt:filetime>
  </property>
</Properties>
</file>